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0F3" w:rsidP="00FC70F3" w:rsidRDefault="00571CCC" w14:paraId="62C75BC6" w14:textId="2C9B19ED">
      <w:pPr>
        <w:jc w:val="center"/>
        <w:rPr>
          <w:b w:val="1"/>
          <w:bCs w:val="1"/>
        </w:rPr>
      </w:pPr>
      <w:r w:rsidRPr="00DF7D41">
        <w:rPr>
          <w:b/>
          <w:bCs/>
          <w:noProof/>
          <w:sz w:val="28"/>
          <w:szCs w:val="28"/>
        </w:rPr>
        <w:drawing>
          <wp:anchor distT="0" distB="0" distL="114300" distR="114300" simplePos="0" relativeHeight="251659264" behindDoc="0" locked="0" layoutInCell="1" allowOverlap="1" wp14:editId="21B30D0A" wp14:anchorId="5827A4DC">
            <wp:simplePos x="0" y="0"/>
            <wp:positionH relativeFrom="margin">
              <wp:posOffset>4685665</wp:posOffset>
            </wp:positionH>
            <wp:positionV relativeFrom="page">
              <wp:posOffset>144780</wp:posOffset>
            </wp:positionV>
            <wp:extent cx="1490345" cy="1069340"/>
            <wp:effectExtent l="0" t="0" r="0" b="0"/>
            <wp:wrapTopAndBottom/>
            <wp:docPr id="118600532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05323" name="Picture 2"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345"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7D41">
        <w:rPr>
          <w:b/>
          <w:bCs/>
          <w:noProof/>
          <w:sz w:val="28"/>
          <w:szCs w:val="28"/>
        </w:rPr>
        <w:drawing>
          <wp:anchor distT="0" distB="0" distL="114300" distR="114300" simplePos="0" relativeHeight="251660288" behindDoc="0" locked="0" layoutInCell="1" allowOverlap="1" wp14:editId="5F163E3C" wp14:anchorId="1FE331AF">
            <wp:simplePos x="0" y="0"/>
            <wp:positionH relativeFrom="margin">
              <wp:posOffset>0</wp:posOffset>
            </wp:positionH>
            <wp:positionV relativeFrom="topMargin">
              <wp:posOffset>426517</wp:posOffset>
            </wp:positionV>
            <wp:extent cx="1490345" cy="584835"/>
            <wp:effectExtent l="0" t="0" r="0" b="0"/>
            <wp:wrapTopAndBottom/>
            <wp:docPr id="208634546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45460" name="Picture 1" descr="A logo with text on 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345" cy="58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CCC">
        <w:rPr>
          <w:b w:val="1"/>
          <w:bCs w:val="1"/>
        </w:rPr>
        <w:t xml:space="preserve">ÉTAPES DE BASE POUR L'ANALYSE DE LA CAUSE DU DÉCÈS (COD)</w:t>
      </w:r>
    </w:p>
    <w:p w:rsidRPr="00FC70F3" w:rsidR="00FC70F3" w:rsidP="00FC70F3" w:rsidRDefault="00FC70F3" w14:paraId="54143C15" w14:textId="77777777">
      <w:pPr>
        <w:jc w:val="center"/>
        <w:rPr>
          <w:b w:val="1"/>
          <w:bCs w:val="1"/>
        </w:rPr>
      </w:pPr>
    </w:p>
    <w:p w:rsidRPr="00F2004A" w:rsidR="005763F4" w:rsidP="005763F4" w:rsidRDefault="005763F4" w14:paraId="41F59EDD" w14:textId="526E29F7">
      <w:pPr>
        <w:rPr>
          <w:b w:val="1"/>
          <w:bCs w:val="1"/>
        </w:rPr>
      </w:pPr>
      <w:r w:rsidRPr="2A8F6E13" w:rsidR="005763F4">
        <w:rPr>
          <w:b w:val="1"/>
          <w:bCs w:val="1"/>
        </w:rPr>
        <w:t>INTRODUCTION :</w:t>
      </w:r>
    </w:p>
    <w:p w:rsidRPr="009F52C5" w:rsidR="00FE0903" w:rsidP="2A8F6E13" w:rsidRDefault="00542F61" w14:paraId="1AC83B65" w14:textId="17678C2E">
      <w:pPr>
        <w:pStyle w:val="Normal"/>
      </w:pPr>
      <w:r w:rsidR="00542F61">
        <w:rPr/>
        <w:t xml:space="preserve">L'autopsie verbale codée par un médecin (PCVA) a toujours été utilisée pour déterminer la cause du décès </w:t>
      </w:r>
      <w:r w:rsidR="00542F61">
        <w:rPr/>
        <w:t xml:space="preserve">à partir des signes et symptômes rapportés lors des entretiens d'autopsie verbale (VA). Afin de tenir compte des biais, plusieurs médecins évaluent chaque questionnaire VA. Cependant, la PCVA prend beaucoup de temps et sa répétabilité peut être faible. Pour relever ces défis et faciliter l'évolutivité </w:t>
      </w:r>
      <w:r w:rsidR="00542F61">
        <w:rPr/>
        <w:t>des bases de données</w:t>
      </w:r>
      <w:r w:rsidR="00542F61">
        <w:rPr/>
        <w:t xml:space="preserve"> nationales </w:t>
      </w:r>
      <w:r w:rsidR="00986E77">
        <w:rPr/>
        <w:t xml:space="preserve">sur les causes </w:t>
      </w:r>
      <w:r w:rsidR="00542F61">
        <w:rPr/>
        <w:t>de décès, des algorithmes d'autopsie verbale codée par ordinateur (CCVA) sont utilisés pour déterminer les causes de décès</w:t>
      </w:r>
      <w:r w:rsidR="00542F61">
        <w:rPr/>
        <w:t xml:space="preserve">. </w:t>
      </w:r>
      <w:r w:rsidR="00E8701A">
        <w:rPr/>
        <w:t xml:space="preserve">Les trois algorithmes </w:t>
      </w:r>
      <w:r w:rsidR="00986E77">
        <w:rPr/>
        <w:t xml:space="preserve">suivants </w:t>
      </w:r>
      <w:r w:rsidR="00986E77">
        <w:rPr/>
        <w:t xml:space="preserve">sont mis en œuvre : </w:t>
      </w:r>
      <w:r w:rsidR="00E8701A">
        <w:rPr/>
        <w:t xml:space="preserve">InterVA5, </w:t>
      </w:r>
      <w:r w:rsidR="00E8701A">
        <w:rPr/>
        <w:t>InSilicoVA</w:t>
      </w:r>
      <w:r w:rsidR="00E8701A">
        <w:rPr/>
        <w:t xml:space="preserve"> </w:t>
      </w:r>
      <w:r w:rsidR="00E8701A">
        <w:rPr/>
        <w:t xml:space="preserve">et EAVA. </w:t>
      </w:r>
      <w:r w:rsidR="00FC70F3">
        <w:rPr/>
        <w:t xml:space="preserve">InterVA5 et </w:t>
      </w:r>
      <w:r w:rsidR="00FC70F3">
        <w:rPr/>
        <w:t>InSilicoVA</w:t>
      </w:r>
      <w:r w:rsidR="00FC70F3">
        <w:rPr/>
        <w:t xml:space="preserve"> </w:t>
      </w:r>
      <w:r w:rsidR="00FC70F3">
        <w:rPr/>
        <w:t xml:space="preserve">peuvent attribuer des </w:t>
      </w:r>
      <w:r w:rsidR="15A31769">
        <w:rPr/>
        <w:t xml:space="preserve">causes de décès </w:t>
      </w:r>
      <w:r w:rsidR="00FC70F3">
        <w:rPr/>
        <w:t xml:space="preserve">pour tous les âges, mais EAVA est limité aux </w:t>
      </w:r>
      <w:r w:rsidR="25A813D4">
        <w:rPr/>
        <w:t xml:space="preserve">causes de décès </w:t>
      </w:r>
      <w:r w:rsidR="00FC70F3">
        <w:rPr/>
        <w:t>pour les enfants de moins de cinq ans.</w:t>
      </w:r>
    </w:p>
    <w:p w:rsidR="00DE497B" w:rsidP="005763F4" w:rsidRDefault="000F001E" w14:paraId="174F4ED7" w14:textId="03B515B5">
      <w:pPr>
        <w:rPr>
          <w:b w:val="1"/>
          <w:bCs w:val="1"/>
        </w:rPr>
      </w:pPr>
      <w:r w:rsidRPr="2A8F6E13" w:rsidR="000F001E">
        <w:rPr>
          <w:b w:val="1"/>
          <w:bCs w:val="1"/>
        </w:rPr>
        <w:t xml:space="preserve">EXIGENCES </w:t>
      </w:r>
      <w:r w:rsidRPr="2A8F6E13" w:rsidR="00DE497B">
        <w:rPr>
          <w:b w:val="1"/>
          <w:bCs w:val="1"/>
        </w:rPr>
        <w:t xml:space="preserve">POUR </w:t>
      </w:r>
      <w:r w:rsidRPr="2A8F6E13" w:rsidR="00DE497B">
        <w:rPr>
          <w:b w:val="1"/>
          <w:bCs w:val="1"/>
        </w:rPr>
        <w:t>L'ANALYSE :</w:t>
      </w:r>
    </w:p>
    <w:p w:rsidRPr="000F001E" w:rsidR="000F001E" w:rsidP="005763F4" w:rsidRDefault="000F001E" w14:paraId="24D6663C" w14:textId="535DB979">
      <w:r w:rsidR="24F50C64">
        <w:rPr/>
        <w:t xml:space="preserve"> Au-delà des</w:t>
      </w:r>
      <w:r w:rsidR="000F001E">
        <w:rPr/>
        <w:t xml:space="preserve"> données du questionnaire 2016 de l'OMS et R Studio, deux </w:t>
      </w:r>
      <w:r w:rsidR="000F001E">
        <w:rPr/>
        <w:t>packages</w:t>
      </w:r>
      <w:r w:rsidR="000F001E">
        <w:rPr/>
        <w:t xml:space="preserve"> R sont </w:t>
      </w:r>
      <w:r w:rsidR="00402232">
        <w:rPr/>
        <w:t xml:space="preserve">généralement utiles </w:t>
      </w:r>
      <w:r w:rsidR="000F001E">
        <w:rPr/>
        <w:t xml:space="preserve">pour le traitement des données : </w:t>
      </w:r>
      <w:r w:rsidRPr="55896F90" w:rsidR="000F001E">
        <w:rPr>
          <w:i w:val="1"/>
          <w:iCs w:val="1"/>
        </w:rPr>
        <w:t>data.table</w:t>
      </w:r>
      <w:r w:rsidRPr="55896F90" w:rsidR="000F001E">
        <w:rPr>
          <w:i w:val="1"/>
          <w:iCs w:val="1"/>
        </w:rPr>
        <w:t xml:space="preserve"> </w:t>
      </w:r>
      <w:r w:rsidRPr="55896F90" w:rsidR="000F001E">
        <w:rPr>
          <w:i w:val="1"/>
          <w:iCs w:val="1"/>
        </w:rPr>
        <w:t xml:space="preserve">et </w:t>
      </w:r>
      <w:r w:rsidR="000F001E">
        <w:rPr/>
        <w:t>tidyverse</w:t>
      </w:r>
      <w:r w:rsidR="000F001E">
        <w:rPr/>
        <w:t xml:space="preserve">. </w:t>
      </w:r>
    </w:p>
    <w:p w:rsidR="000F001E" w:rsidP="000F001E" w:rsidRDefault="00FC70F3" w14:paraId="7FCA623B" w14:textId="77777777">
      <w:r w:rsidR="00E62919">
        <w:rPr/>
        <w:t xml:space="preserve">Trois </w:t>
      </w:r>
      <w:r w:rsidR="00E62919">
        <w:rPr/>
        <w:t>paquets</w:t>
      </w:r>
      <w:r w:rsidR="00E62919">
        <w:rPr/>
        <w:t xml:space="preserve"> R </w:t>
      </w:r>
      <w:r w:rsidR="00E62919">
        <w:rPr/>
        <w:t>sont</w:t>
      </w:r>
      <w:r w:rsidR="00E62919">
        <w:rPr/>
        <w:t xml:space="preserve"> </w:t>
      </w:r>
      <w:r w:rsidR="00E62919">
        <w:rPr/>
        <w:t>nécessaires</w:t>
      </w:r>
      <w:r w:rsidR="00E62919">
        <w:rPr/>
        <w:t xml:space="preserve"> </w:t>
      </w:r>
      <w:r w:rsidR="00FC70F3">
        <w:rPr/>
        <w:t xml:space="preserve">pour </w:t>
      </w:r>
      <w:r w:rsidR="00FC70F3">
        <w:rPr/>
        <w:t>exécuter</w:t>
      </w:r>
      <w:r w:rsidR="00FC70F3">
        <w:rPr/>
        <w:t xml:space="preserve"> les </w:t>
      </w:r>
      <w:r w:rsidR="00FC70F3">
        <w:rPr/>
        <w:t>CCVA :</w:t>
      </w:r>
      <w:r w:rsidR="00FC70F3">
        <w:rPr/>
        <w:t xml:space="preserve"> </w:t>
      </w:r>
    </w:p>
    <w:p w:rsidR="000F001E" w:rsidP="000F001E" w:rsidRDefault="00E62919" w14:paraId="003DE004" w14:textId="77777777">
      <w:pPr>
        <w:pStyle w:val="ListParagraph"/>
        <w:numPr>
          <w:ilvl w:val="0"/>
          <w:numId w:val="3"/>
        </w:numPr>
        <w:rPr/>
      </w:pPr>
      <w:r w:rsidR="00E62919">
        <w:rPr/>
        <w:t xml:space="preserve">Le package </w:t>
      </w:r>
      <w:r w:rsidR="00E62919">
        <w:rPr/>
        <w:t>CrossVA</w:t>
      </w:r>
      <w:r w:rsidR="00E62919">
        <w:rPr/>
        <w:t xml:space="preserve"> </w:t>
      </w:r>
      <w:r w:rsidR="00E62919">
        <w:rPr/>
        <w:t>transforme</w:t>
      </w:r>
      <w:r w:rsidR="00E62919">
        <w:rPr/>
        <w:t xml:space="preserve"> les données du questionnaire </w:t>
      </w:r>
      <w:r w:rsidR="00E62919">
        <w:rPr/>
        <w:t>d'autopsie</w:t>
      </w:r>
      <w:r w:rsidR="00E62919">
        <w:rPr/>
        <w:t xml:space="preserve"> verbale de </w:t>
      </w:r>
      <w:r w:rsidR="00E62919">
        <w:rPr/>
        <w:t>l'OMS</w:t>
      </w:r>
      <w:r w:rsidR="00E62919">
        <w:rPr/>
        <w:t xml:space="preserve"> de 2016 au format </w:t>
      </w:r>
      <w:r w:rsidR="00E62919">
        <w:rPr/>
        <w:t>d'entrée</w:t>
      </w:r>
      <w:r w:rsidR="00E62919">
        <w:rPr/>
        <w:t xml:space="preserve"> </w:t>
      </w:r>
      <w:r w:rsidR="00E62919">
        <w:rPr/>
        <w:t>utilisé</w:t>
      </w:r>
      <w:r w:rsidR="00E62919">
        <w:rPr/>
        <w:t xml:space="preserve"> par le </w:t>
      </w:r>
      <w:r w:rsidR="00E62919">
        <w:rPr/>
        <w:t xml:space="preserve">package </w:t>
      </w:r>
      <w:r w:rsidR="00E62919">
        <w:rPr/>
        <w:t>openVA</w:t>
      </w:r>
    </w:p>
    <w:p w:rsidR="000F001E" w:rsidP="000F001E" w:rsidRDefault="00E62919" w14:paraId="3E95B16B" w14:textId="77777777">
      <w:pPr>
        <w:pStyle w:val="ListParagraph"/>
        <w:numPr>
          <w:ilvl w:val="0"/>
          <w:numId w:val="3"/>
        </w:numPr>
        <w:rPr/>
      </w:pPr>
      <w:r w:rsidR="00E62919">
        <w:rPr/>
        <w:t xml:space="preserve">Le package </w:t>
      </w:r>
      <w:r w:rsidR="00E62919">
        <w:rPr/>
        <w:t>openVA</w:t>
      </w:r>
      <w:r w:rsidR="00E62919">
        <w:rPr/>
        <w:t xml:space="preserve"> </w:t>
      </w:r>
      <w:r w:rsidR="00E62919">
        <w:rPr/>
        <w:t xml:space="preserve">est </w:t>
      </w:r>
      <w:r w:rsidR="00E62919">
        <w:rPr/>
        <w:t>utilisé</w:t>
      </w:r>
      <w:r w:rsidR="00E62919">
        <w:rPr/>
        <w:t xml:space="preserve"> pour </w:t>
      </w:r>
      <w:r w:rsidR="00E62919">
        <w:rPr/>
        <w:t>exécuter</w:t>
      </w:r>
      <w:r w:rsidR="00E62919">
        <w:rPr/>
        <w:t xml:space="preserve"> InterVA5 et </w:t>
      </w:r>
      <w:r w:rsidR="00E62919">
        <w:rPr/>
        <w:t>InSilicoVA</w:t>
      </w:r>
    </w:p>
    <w:p w:rsidRPr="00557053" w:rsidR="00557053" w:rsidP="000F001E" w:rsidRDefault="00E62919" w14:paraId="0616E6D8" w14:textId="68FA4F2E">
      <w:pPr>
        <w:pStyle w:val="ListParagraph"/>
        <w:numPr>
          <w:ilvl w:val="0"/>
          <w:numId w:val="3"/>
        </w:numPr>
        <w:rPr/>
      </w:pPr>
      <w:r w:rsidR="00E62919">
        <w:rPr/>
        <w:t xml:space="preserve">Le package EAVA </w:t>
      </w:r>
      <w:r w:rsidR="00FC70F3">
        <w:rPr/>
        <w:t xml:space="preserve">est utilisé pour exécuter EAVA </w:t>
      </w:r>
      <w:r w:rsidR="00557053">
        <w:rPr/>
        <w:t xml:space="preserve">: </w:t>
      </w:r>
      <w:r w:rsidR="00E62919">
        <w:rPr/>
        <w:t xml:space="preserve">une </w:t>
      </w:r>
      <w:r w:rsidR="00FC70F3">
        <w:rPr/>
        <w:t xml:space="preserve">fonction </w:t>
      </w:r>
      <w:r w:rsidR="00E62919">
        <w:rPr/>
        <w:t xml:space="preserve">transforme les données du questionnaire d'autopsie verbale, une autre </w:t>
      </w:r>
      <w:r w:rsidR="00FC70F3">
        <w:rPr/>
        <w:t xml:space="preserve">fonction </w:t>
      </w:r>
      <w:r w:rsidR="00E62919">
        <w:rPr/>
        <w:t>génère les codes de cause de décès</w:t>
      </w:r>
      <w:r w:rsidR="00E62919">
        <w:rPr/>
        <w:t xml:space="preserve">. </w:t>
      </w:r>
    </w:p>
    <w:p w:rsidR="00986E77" w:rsidP="00557053" w:rsidRDefault="00986E77" w14:paraId="7313EC71" w14:textId="77777777">
      <w:pPr>
        <w:rPr>
          <w:b w:val="1"/>
          <w:bCs w:val="1"/>
        </w:rPr>
      </w:pPr>
    </w:p>
    <w:p w:rsidR="00986E77" w:rsidP="00557053" w:rsidRDefault="00986E77" w14:paraId="54480C33" w14:textId="3ED1C2B5">
      <w:pPr>
        <w:rPr>
          <w:b w:val="1"/>
          <w:bCs w:val="1"/>
        </w:rPr>
      </w:pPr>
      <w:r w:rsidRPr="55896F90" w:rsidR="00986E77">
        <w:rPr>
          <w:b w:val="1"/>
          <w:bCs w:val="1"/>
        </w:rPr>
        <w:t xml:space="preserve">OBTENIR LES RÉSULTATS DES </w:t>
      </w:r>
      <w:r w:rsidRPr="55896F90" w:rsidR="4B0F77AD">
        <w:rPr>
          <w:b w:val="1"/>
          <w:bCs w:val="1"/>
        </w:rPr>
        <w:t>CAUSES DE</w:t>
      </w:r>
      <w:r w:rsidRPr="55896F90" w:rsidR="4B0F77AD">
        <w:rPr>
          <w:b w:val="1"/>
          <w:bCs w:val="1"/>
        </w:rPr>
        <w:t xml:space="preserve"> </w:t>
      </w:r>
      <w:r w:rsidRPr="55896F90" w:rsidR="52743944">
        <w:rPr>
          <w:b w:val="1"/>
          <w:bCs w:val="1"/>
        </w:rPr>
        <w:t xml:space="preserve">DÉCÈS </w:t>
      </w:r>
      <w:r w:rsidRPr="55896F90" w:rsidR="00986E77">
        <w:rPr>
          <w:b w:val="1"/>
          <w:bCs w:val="1"/>
        </w:rPr>
        <w:t>:</w:t>
      </w:r>
    </w:p>
    <w:p w:rsidR="00557053" w:rsidP="2A8F6E13" w:rsidRDefault="002721FC" w14:paraId="381CD402" w14:textId="4F1289C9">
      <w:pPr>
        <w:rPr>
          <w:b w:val="1"/>
          <w:bCs w:val="1"/>
        </w:rPr>
      </w:pPr>
      <w:r w:rsidRPr="2A8F6E13" w:rsidR="002721FC">
        <w:rPr>
          <w:b w:val="1"/>
          <w:bCs w:val="1"/>
        </w:rPr>
        <w:t xml:space="preserve">InterVA5 et </w:t>
      </w:r>
      <w:r w:rsidRPr="2A8F6E13" w:rsidR="002721FC">
        <w:rPr>
          <w:b w:val="1"/>
          <w:bCs w:val="1"/>
        </w:rPr>
        <w:t>InSilicoVA</w:t>
      </w:r>
    </w:p>
    <w:p w:rsidR="00557053" w:rsidP="00810AA0" w:rsidRDefault="00810AA0" w14:paraId="0E660767" w14:textId="5DC98217">
      <w:pPr>
        <w:pStyle w:val="ListParagraph"/>
        <w:numPr>
          <w:ilvl w:val="0"/>
          <w:numId w:val="2"/>
        </w:numPr>
        <w:rPr/>
      </w:pPr>
      <w:r w:rsidR="00810AA0">
        <w:rPr/>
        <w:t>Étape</w:t>
      </w:r>
      <w:r w:rsidR="00402232">
        <w:rPr/>
        <w:t xml:space="preserve"> 1</w:t>
      </w:r>
      <w:r w:rsidRPr="2A8F6E13" w:rsidR="00810AA0">
        <w:rPr>
          <w:rFonts w:ascii="Wingdings" w:hAnsi="Wingdings" w:eastAsia="Wingdings" w:cs="Wingdings"/>
        </w:rPr>
        <w:t>à</w:t>
      </w:r>
      <w:r w:rsidR="00557053">
        <w:rPr/>
        <w:t xml:space="preserve"> </w:t>
      </w:r>
      <w:r w:rsidR="00557053">
        <w:rPr/>
        <w:t>Utilisez</w:t>
      </w:r>
      <w:r w:rsidR="00557053">
        <w:rPr/>
        <w:t xml:space="preserve"> R Studio pour lire les </w:t>
      </w:r>
      <w:r w:rsidR="00557053">
        <w:rPr/>
        <w:t>données</w:t>
      </w:r>
      <w:r w:rsidR="00402232">
        <w:rPr/>
        <w:t xml:space="preserve"> VA 2016 </w:t>
      </w:r>
      <w:r w:rsidR="009F52C5">
        <w:rPr/>
        <w:t xml:space="preserve">et charger les </w:t>
      </w:r>
      <w:r w:rsidR="009F52C5">
        <w:rPr/>
        <w:t>paquets</w:t>
      </w:r>
      <w:r w:rsidR="009F52C5">
        <w:rPr/>
        <w:t xml:space="preserve"> </w:t>
      </w:r>
      <w:r w:rsidR="009F52C5">
        <w:rPr/>
        <w:t>requis</w:t>
      </w:r>
    </w:p>
    <w:p w:rsidRPr="00F2004A" w:rsidR="00810AA0" w:rsidP="00810AA0" w:rsidRDefault="00557053" w14:paraId="44BCF816" w14:textId="5B143A83">
      <w:pPr>
        <w:pStyle w:val="ListParagraph"/>
        <w:numPr>
          <w:ilvl w:val="0"/>
          <w:numId w:val="2"/>
        </w:numPr>
        <w:rPr/>
      </w:pPr>
      <w:r w:rsidR="00557053">
        <w:rPr/>
        <w:t>Étape</w:t>
      </w:r>
      <w:r w:rsidR="00402232">
        <w:rPr/>
        <w:t xml:space="preserve"> 2</w:t>
      </w:r>
      <w:r w:rsidRPr="2A8F6E13" w:rsidR="00557053">
        <w:rPr>
          <w:rFonts w:ascii="Wingdings" w:hAnsi="Wingdings" w:eastAsia="Wingdings" w:cs="Wingdings"/>
        </w:rPr>
        <w:t>à</w:t>
      </w:r>
      <w:r w:rsidR="00810AA0">
        <w:rPr/>
        <w:t xml:space="preserve"> </w:t>
      </w:r>
      <w:r w:rsidR="00810AA0">
        <w:rPr/>
        <w:t>Supprimer</w:t>
      </w:r>
      <w:r w:rsidR="00810AA0">
        <w:rPr/>
        <w:t xml:space="preserve"> les mort-</w:t>
      </w:r>
      <w:r w:rsidR="00810AA0">
        <w:rPr/>
        <w:t>nés</w:t>
      </w:r>
      <w:r w:rsidR="00810AA0">
        <w:rPr/>
        <w:t xml:space="preserve"> </w:t>
      </w:r>
      <w:r w:rsidR="009F52C5">
        <w:rPr/>
        <w:t xml:space="preserve">et </w:t>
      </w:r>
      <w:r w:rsidR="009F52C5">
        <w:rPr/>
        <w:t>créer</w:t>
      </w:r>
      <w:r w:rsidR="009F52C5">
        <w:rPr/>
        <w:t>/</w:t>
      </w:r>
      <w:r w:rsidR="009F52C5">
        <w:rPr/>
        <w:t>reformater</w:t>
      </w:r>
      <w:r w:rsidR="009F52C5">
        <w:rPr/>
        <w:t xml:space="preserve"> les variables </w:t>
      </w:r>
      <w:r w:rsidR="009F52C5">
        <w:rPr/>
        <w:t>nécessaires</w:t>
      </w:r>
      <w:r w:rsidR="009F52C5">
        <w:rPr/>
        <w:t xml:space="preserve"> à </w:t>
      </w:r>
      <w:r w:rsidR="009F52C5">
        <w:rPr/>
        <w:t>l'exécution</w:t>
      </w:r>
      <w:r w:rsidR="009F52C5">
        <w:rPr/>
        <w:t xml:space="preserve"> des CCVA</w:t>
      </w:r>
    </w:p>
    <w:p w:rsidRPr="00F2004A" w:rsidR="00810AA0" w:rsidP="00810AA0" w:rsidRDefault="008A3F33" w14:paraId="323701D6" w14:textId="41A08462">
      <w:pPr>
        <w:pStyle w:val="ListParagraph"/>
        <w:numPr>
          <w:ilvl w:val="0"/>
          <w:numId w:val="2"/>
        </w:numPr>
        <w:rPr/>
      </w:pPr>
      <w:r w:rsidR="008A3F33">
        <w:rPr/>
        <w:t>Étape</w:t>
      </w:r>
      <w:r w:rsidR="008A3F33">
        <w:rPr/>
        <w:t xml:space="preserve"> 3</w:t>
      </w:r>
      <w:r w:rsidRPr="2A8F6E13" w:rsidR="008A3F33">
        <w:rPr>
          <w:rFonts w:ascii="Wingdings" w:hAnsi="Wingdings" w:eastAsia="Wingdings" w:cs="Wingdings"/>
        </w:rPr>
        <w:t>à</w:t>
      </w:r>
      <w:r w:rsidR="008A3F33">
        <w:rPr/>
        <w:t xml:space="preserve"> </w:t>
      </w:r>
      <w:r w:rsidR="009F52C5">
        <w:rPr/>
        <w:t>Utilisez</w:t>
      </w:r>
      <w:r w:rsidR="009F52C5">
        <w:rPr/>
        <w:t xml:space="preserve"> </w:t>
      </w:r>
      <w:r w:rsidR="00A173B4">
        <w:rPr/>
        <w:t xml:space="preserve">odk2openVA_v151 </w:t>
      </w:r>
      <w:r w:rsidR="009F52C5">
        <w:rPr/>
        <w:t xml:space="preserve">pour </w:t>
      </w:r>
      <w:r w:rsidR="00316C63">
        <w:rPr/>
        <w:t>convertir</w:t>
      </w:r>
      <w:r w:rsidR="00316C63">
        <w:rPr/>
        <w:t xml:space="preserve"> </w:t>
      </w:r>
      <w:r w:rsidR="00810AA0">
        <w:rPr/>
        <w:t xml:space="preserve">les </w:t>
      </w:r>
      <w:r w:rsidR="00810AA0">
        <w:rPr/>
        <w:t>réponses</w:t>
      </w:r>
      <w:r w:rsidR="00810AA0">
        <w:rPr/>
        <w:t xml:space="preserve"> </w:t>
      </w:r>
      <w:r w:rsidR="00810AA0">
        <w:rPr/>
        <w:t>en</w:t>
      </w:r>
      <w:r w:rsidR="00810AA0">
        <w:rPr/>
        <w:t xml:space="preserve"> </w:t>
      </w:r>
      <w:r w:rsidR="00810AA0">
        <w:rPr/>
        <w:t xml:space="preserve">un </w:t>
      </w:r>
      <w:r w:rsidR="00810AA0">
        <w:rPr/>
        <w:t>format</w:t>
      </w:r>
      <w:r w:rsidR="00810AA0">
        <w:rPr/>
        <w:t xml:space="preserve"> </w:t>
      </w:r>
      <w:r w:rsidR="00810AA0">
        <w:rPr/>
        <w:t>binaire</w:t>
      </w:r>
      <w:r w:rsidR="00A173B4">
        <w:rPr/>
        <w:t xml:space="preserve"> O/N </w:t>
      </w:r>
      <w:r w:rsidR="008A3F33">
        <w:rPr/>
        <w:t xml:space="preserve">et vous </w:t>
      </w:r>
      <w:r w:rsidR="008A3F33">
        <w:rPr/>
        <w:t xml:space="preserve">assurer </w:t>
      </w:r>
      <w:r w:rsidR="008A3F33">
        <w:rPr/>
        <w:t>que</w:t>
      </w:r>
      <w:r w:rsidR="008A3F33">
        <w:rPr/>
        <w:t xml:space="preserve"> les </w:t>
      </w:r>
      <w:r w:rsidR="008A3F33">
        <w:rPr/>
        <w:t>valeurs</w:t>
      </w:r>
      <w:r w:rsidR="008A3F33">
        <w:rPr/>
        <w:t xml:space="preserve"> </w:t>
      </w:r>
      <w:r w:rsidR="008A3F33">
        <w:rPr/>
        <w:t>manquantes</w:t>
      </w:r>
      <w:r w:rsidR="008A3F33">
        <w:rPr/>
        <w:t xml:space="preserve"> </w:t>
      </w:r>
      <w:r w:rsidR="008A3F33">
        <w:rPr/>
        <w:t>apparaissent</w:t>
      </w:r>
      <w:r w:rsidR="008A3F33">
        <w:rPr/>
        <w:t xml:space="preserve"> sous la </w:t>
      </w:r>
      <w:r w:rsidR="008A3F33">
        <w:rPr/>
        <w:t>forme</w:t>
      </w:r>
      <w:r w:rsidR="008A3F33">
        <w:rPr/>
        <w:t xml:space="preserve"> </w:t>
      </w:r>
      <w:r w:rsidR="008A3F33">
        <w:rPr/>
        <w:t>« .</w:t>
      </w:r>
      <w:r w:rsidR="008A3F33">
        <w:rPr/>
        <w:t xml:space="preserve"> »</w:t>
      </w:r>
    </w:p>
    <w:p w:rsidRPr="00F2004A" w:rsidR="00810AA0" w:rsidP="00810AA0" w:rsidRDefault="00810AA0" w14:paraId="366BCAB2" w14:textId="5052E9A4">
      <w:pPr>
        <w:pStyle w:val="ListParagraph"/>
        <w:numPr>
          <w:ilvl w:val="0"/>
          <w:numId w:val="2"/>
        </w:numPr>
        <w:rPr/>
      </w:pPr>
      <w:r w:rsidR="00810AA0">
        <w:rPr/>
        <w:t>Étape</w:t>
      </w:r>
      <w:r w:rsidR="009F52C5">
        <w:rPr/>
        <w:t xml:space="preserve"> 4</w:t>
      </w:r>
      <w:r w:rsidRPr="2A8F6E13" w:rsidR="00810AA0">
        <w:rPr>
          <w:rFonts w:ascii="Wingdings" w:hAnsi="Wingdings" w:eastAsia="Wingdings" w:cs="Wingdings"/>
        </w:rPr>
        <w:t>à</w:t>
      </w:r>
      <w:r w:rsidR="008A3F33">
        <w:rPr/>
        <w:t xml:space="preserve"> </w:t>
      </w:r>
      <w:r w:rsidR="008A3F33">
        <w:rPr/>
        <w:t>Réorganisez</w:t>
      </w:r>
      <w:r w:rsidR="008A3F33">
        <w:rPr/>
        <w:t xml:space="preserve"> </w:t>
      </w:r>
      <w:r w:rsidR="009F52C5">
        <w:rPr/>
        <w:t>les noms</w:t>
      </w:r>
      <w:r w:rsidR="008A3F33">
        <w:rPr/>
        <w:t xml:space="preserve"> des </w:t>
      </w:r>
      <w:r w:rsidR="008A3F33">
        <w:rPr/>
        <w:t>colonnes</w:t>
      </w:r>
      <w:r w:rsidR="008A3F33">
        <w:rPr/>
        <w:t xml:space="preserve"> </w:t>
      </w:r>
      <w:r w:rsidR="009F52C5">
        <w:rPr/>
        <w:t>si</w:t>
      </w:r>
      <w:r w:rsidR="009F52C5">
        <w:rPr/>
        <w:t xml:space="preserve"> </w:t>
      </w:r>
      <w:r w:rsidR="009F52C5">
        <w:rPr/>
        <w:t>nécessaire</w:t>
      </w:r>
    </w:p>
    <w:p w:rsidR="002721FC" w:rsidP="002721FC" w:rsidRDefault="001605AC" w14:paraId="0E507FF2" w14:textId="38D33459">
      <w:pPr>
        <w:pStyle w:val="ListParagraph"/>
        <w:numPr>
          <w:ilvl w:val="0"/>
          <w:numId w:val="2"/>
        </w:numPr>
        <w:rPr/>
      </w:pPr>
      <w:r w:rsidR="001605AC">
        <w:rPr/>
        <w:t>Étape</w:t>
      </w:r>
      <w:r w:rsidR="009F52C5">
        <w:rPr/>
        <w:t xml:space="preserve"> 5</w:t>
      </w:r>
      <w:r w:rsidRPr="2A8F6E13" w:rsidR="001605AC">
        <w:rPr>
          <w:rFonts w:ascii="Wingdings" w:hAnsi="Wingdings" w:eastAsia="Wingdings" w:cs="Wingdings"/>
        </w:rPr>
        <w:t>à</w:t>
      </w:r>
      <w:r w:rsidR="008A3F33">
        <w:rPr/>
        <w:t xml:space="preserve"> </w:t>
      </w:r>
      <w:r w:rsidR="008A3F33">
        <w:rPr/>
        <w:t>Exécutez</w:t>
      </w:r>
      <w:r w:rsidR="008A3F33">
        <w:rPr/>
        <w:t xml:space="preserve"> la </w:t>
      </w:r>
      <w:r w:rsidR="008A3F33">
        <w:rPr/>
        <w:t>fonction</w:t>
      </w:r>
      <w:r w:rsidR="008A3F33">
        <w:rPr/>
        <w:t xml:space="preserve"> </w:t>
      </w:r>
      <w:r w:rsidR="008A3F33">
        <w:rPr/>
        <w:t>codeVA</w:t>
      </w:r>
      <w:r w:rsidR="008A3F33">
        <w:rPr/>
        <w:t xml:space="preserve"> </w:t>
      </w:r>
      <w:r w:rsidR="00285CBE">
        <w:rPr/>
        <w:t xml:space="preserve">pour </w:t>
      </w:r>
      <w:r w:rsidR="00285CBE">
        <w:rPr/>
        <w:t>obtenir</w:t>
      </w:r>
      <w:r w:rsidR="00285CBE">
        <w:rPr/>
        <w:t xml:space="preserve"> les COD pour </w:t>
      </w:r>
      <w:r w:rsidR="008A3F33">
        <w:rPr/>
        <w:t xml:space="preserve">InterVA5 </w:t>
      </w:r>
      <w:r w:rsidR="009F52C5">
        <w:rPr/>
        <w:t>et/</w:t>
      </w:r>
      <w:r w:rsidR="009F52C5">
        <w:rPr/>
        <w:t>ou</w:t>
      </w:r>
      <w:r w:rsidR="009F52C5">
        <w:rPr/>
        <w:t xml:space="preserve"> </w:t>
      </w:r>
      <w:r w:rsidR="008A3F33">
        <w:rPr/>
        <w:t>InSilicoVA</w:t>
      </w:r>
    </w:p>
    <w:p w:rsidR="00FE0903" w:rsidP="00FE0903" w:rsidRDefault="00FE0903" w14:paraId="794B6B2A" w14:textId="77777777">
      <w:pPr>
        <w:pStyle w:val="ListParagraph"/>
      </w:pPr>
    </w:p>
    <w:p w:rsidR="000F001E" w:rsidP="000F001E" w:rsidRDefault="000F001E" w14:paraId="05D47EA9" w14:textId="3070634E">
      <w:pPr>
        <w:rPr>
          <w:b w:val="1"/>
          <w:bCs w:val="1"/>
        </w:rPr>
      </w:pPr>
      <w:r w:rsidR="00986E77">
        <w:rPr>
          <w:b w:val="1"/>
          <w:bCs w:val="1"/>
        </w:rPr>
        <w:t xml:space="preserve">Exemple</w:t>
      </w:r>
      <w:r w:rsidR="00986E77">
        <w:rPr>
          <w:b w:val="1"/>
          <w:bCs w:val="1"/>
        </w:rPr>
        <w:t xml:space="preserve"> </w:t>
      </w:r>
      <w:r w:rsidR="000F001E">
        <w:rPr>
          <w:b w:val="1"/>
          <w:bCs w:val="1"/>
        </w:rPr>
        <w:t xml:space="preserve">InterVA5 et </w:t>
      </w:r>
      <w:r w:rsidR="000F001E">
        <w:rPr>
          <w:b w:val="1"/>
          <w:bCs w:val="1"/>
        </w:rPr>
        <w:t xml:space="preserve">InSilicoVA</w:t>
      </w:r>
    </w:p>
    <w:p w:rsidR="00285CBE" w:rsidP="00285CBE" w:rsidRDefault="00285CBE" w14:paraId="4285092C" w14:textId="77777777">
      <w:pPr>
        <w:pStyle w:val="SourceCode"/>
      </w:pPr>
      <w:r w:rsidRPr="2A8F6E13" w:rsidR="00285CBE">
        <w:rPr>
          <w:rStyle w:val="FunctionTok"/>
        </w:rPr>
        <w:t>library</w:t>
      </w:r>
      <w:r w:rsidRPr="2A8F6E13" w:rsidR="00285CBE">
        <w:rPr>
          <w:rStyle w:val="NormalTok"/>
        </w:rPr>
        <w:t>(</w:t>
      </w:r>
      <w:r w:rsidRPr="2A8F6E13" w:rsidR="00285CBE">
        <w:rPr>
          <w:rStyle w:val="NormalTok"/>
        </w:rPr>
        <w:t>openVA</w:t>
      </w:r>
      <w:r w:rsidRPr="2A8F6E13" w:rsidR="00285CBE">
        <w:rPr>
          <w:rStyle w:val="NormalTok"/>
        </w:rPr>
        <w:t>)</w:t>
      </w:r>
      <w:r>
        <w:br/>
      </w:r>
      <w:r w:rsidRPr="2A8F6E13" w:rsidR="00285CBE">
        <w:rPr>
          <w:rStyle w:val="FunctionTok"/>
        </w:rPr>
        <w:t>bibliothèque</w:t>
      </w:r>
      <w:r w:rsidRPr="2A8F6E13" w:rsidR="00285CBE">
        <w:rPr>
          <w:rStyle w:val="NormalTok"/>
        </w:rPr>
        <w:t>(</w:t>
      </w:r>
      <w:r w:rsidRPr="2A8F6E13" w:rsidR="00285CBE">
        <w:rPr>
          <w:rStyle w:val="NormalTok"/>
        </w:rPr>
        <w:t>CrossVA</w:t>
      </w:r>
      <w:r w:rsidRPr="2A8F6E13" w:rsidR="00285CBE">
        <w:rPr>
          <w:rStyle w:val="NormalTok"/>
        </w:rPr>
        <w:t>)</w:t>
      </w:r>
      <w:r>
        <w:br/>
      </w:r>
      <w:r>
        <w:br/>
      </w:r>
      <w:r w:rsidRPr="2A8F6E13" w:rsidR="00285CBE">
        <w:rPr>
          <w:rStyle w:val="CommentTok"/>
        </w:rPr>
        <w:t># lire les données échantillon</w:t>
      </w:r>
      <w:r>
        <w:br/>
      </w:r>
      <w:r w:rsidRPr="2A8F6E13" w:rsidR="00285CBE">
        <w:rPr>
          <w:rStyle w:val="NormalTok"/>
        </w:rPr>
        <w:t xml:space="preserve">example_file </w:t>
      </w:r>
      <w:r w:rsidRPr="2A8F6E13" w:rsidR="00285CBE">
        <w:rPr>
          <w:rStyle w:val="OtherTok"/>
        </w:rPr>
        <w:t>&amp;</w:t>
      </w:r>
      <w:r w:rsidRPr="2A8F6E13" w:rsidR="00285CBE">
        <w:rPr>
          <w:rStyle w:val="OtherTok"/>
        </w:rPr>
        <w:t>lt</w:t>
      </w:r>
      <w:r w:rsidRPr="2A8F6E13" w:rsidR="00285CBE">
        <w:rPr>
          <w:rStyle w:val="OtherTok"/>
        </w:rPr>
        <w:t xml:space="preserve">;- </w:t>
      </w:r>
      <w:r w:rsidRPr="2A8F6E13" w:rsidR="00285CBE">
        <w:rPr>
          <w:rStyle w:val="FunctionTok"/>
        </w:rPr>
        <w:t>system.file</w:t>
      </w:r>
      <w:r w:rsidRPr="2A8F6E13" w:rsidR="00285CBE">
        <w:rPr>
          <w:rStyle w:val="NormalTok"/>
        </w:rPr>
        <w:t>(</w:t>
      </w:r>
      <w:r w:rsidRPr="2A8F6E13" w:rsidR="00285CBE">
        <w:rPr>
          <w:rStyle w:val="StringTok"/>
        </w:rPr>
        <w:t>"</w:t>
      </w:r>
      <w:r w:rsidRPr="2A8F6E13" w:rsidR="00285CBE">
        <w:rPr>
          <w:rStyle w:val="StringTok"/>
        </w:rPr>
        <w:t>sample</w:t>
      </w:r>
      <w:r w:rsidRPr="2A8F6E13" w:rsidR="00285CBE">
        <w:rPr>
          <w:rStyle w:val="StringTok"/>
        </w:rPr>
        <w:t>"</w:t>
      </w:r>
      <w:r w:rsidRPr="2A8F6E13" w:rsidR="00285CBE">
        <w:rPr>
          <w:rStyle w:val="NormalTok"/>
        </w:rPr>
        <w:t xml:space="preserve">, </w:t>
      </w:r>
      <w:r w:rsidRPr="2A8F6E13" w:rsidR="00285CBE">
        <w:rPr>
          <w:rStyle w:val="StringTok"/>
        </w:rPr>
        <w:t>"who151_odk_export.csv"</w:t>
      </w:r>
      <w:r w:rsidRPr="2A8F6E13" w:rsidR="00285CBE">
        <w:rPr>
          <w:rStyle w:val="NormalTok"/>
        </w:rPr>
        <w:t xml:space="preserve">, </w:t>
      </w:r>
      <w:r w:rsidRPr="2A8F6E13" w:rsidR="00285CBE">
        <w:rPr>
          <w:rStyle w:val="AttributeTok"/>
        </w:rPr>
        <w:t xml:space="preserve">package = </w:t>
      </w:r>
      <w:r w:rsidRPr="2A8F6E13" w:rsidR="00285CBE">
        <w:rPr>
          <w:rStyle w:val="StringTok"/>
        </w:rPr>
        <w:t>"</w:t>
      </w:r>
      <w:r w:rsidRPr="2A8F6E13" w:rsidR="00285CBE">
        <w:rPr>
          <w:rStyle w:val="StringTok"/>
        </w:rPr>
        <w:t>CrossVA</w:t>
      </w:r>
      <w:r w:rsidRPr="2A8F6E13" w:rsidR="00285CBE">
        <w:rPr>
          <w:rStyle w:val="StringTok"/>
        </w:rPr>
        <w:t>"</w:t>
      </w:r>
      <w:r w:rsidRPr="2A8F6E13" w:rsidR="00285CBE">
        <w:rPr>
          <w:rStyle w:val="NormalTok"/>
        </w:rPr>
        <w:t>)</w:t>
      </w:r>
      <w:r>
        <w:br/>
      </w:r>
      <w:r>
        <w:br/>
      </w:r>
      <w:r w:rsidRPr="2A8F6E13" w:rsidR="00285CBE">
        <w:rPr>
          <w:rStyle w:val="CommentTok"/>
        </w:rPr>
        <w:t xml:space="preserve"># </w:t>
      </w:r>
      <w:r w:rsidRPr="2A8F6E13" w:rsidR="00285CBE">
        <w:rPr>
          <w:rStyle w:val="CommentTok"/>
        </w:rPr>
        <w:t>exécuter</w:t>
      </w:r>
      <w:r w:rsidRPr="2A8F6E13" w:rsidR="00285CBE">
        <w:rPr>
          <w:rStyle w:val="CommentTok"/>
        </w:rPr>
        <w:t xml:space="preserve"> </w:t>
      </w:r>
      <w:r w:rsidRPr="2A8F6E13" w:rsidR="00285CBE">
        <w:rPr>
          <w:rStyle w:val="CommentTok"/>
        </w:rPr>
        <w:t>CrossVA</w:t>
      </w:r>
      <w:r w:rsidRPr="2A8F6E13" w:rsidR="00285CBE">
        <w:rPr>
          <w:rStyle w:val="CommentTok"/>
        </w:rPr>
        <w:t xml:space="preserve"> pour mapper les variables au </w:t>
      </w:r>
      <w:r w:rsidRPr="2A8F6E13" w:rsidR="00285CBE">
        <w:rPr>
          <w:rStyle w:val="CommentTok"/>
        </w:rPr>
        <w:t xml:space="preserve">format </w:t>
      </w:r>
      <w:r w:rsidRPr="2A8F6E13" w:rsidR="00285CBE">
        <w:rPr>
          <w:rStyle w:val="CommentTok"/>
        </w:rPr>
        <w:t>d'entrée</w:t>
      </w:r>
      <w:r w:rsidRPr="2A8F6E13" w:rsidR="00285CBE">
        <w:rPr>
          <w:rStyle w:val="CommentTok"/>
        </w:rPr>
        <w:t xml:space="preserve"> de </w:t>
      </w:r>
      <w:r w:rsidRPr="2A8F6E13" w:rsidR="00285CBE">
        <w:rPr>
          <w:rStyle w:val="CommentTok"/>
        </w:rPr>
        <w:t>l'algorithme</w:t>
      </w:r>
      <w:r w:rsidRPr="2A8F6E13" w:rsidR="00285CBE">
        <w:rPr>
          <w:rStyle w:val="CommentTok"/>
        </w:rPr>
        <w:t xml:space="preserve"> </w:t>
      </w:r>
      <w:r w:rsidRPr="2A8F6E13" w:rsidR="00285CBE">
        <w:rPr>
          <w:rStyle w:val="CommentTok"/>
        </w:rPr>
        <w:t>openVA</w:t>
      </w:r>
      <w:r>
        <w:br/>
      </w:r>
      <w:r w:rsidRPr="2A8F6E13" w:rsidR="00285CBE">
        <w:rPr>
          <w:rStyle w:val="NormalTok"/>
        </w:rPr>
        <w:t xml:space="preserve">records </w:t>
      </w:r>
      <w:r w:rsidRPr="2A8F6E13" w:rsidR="00285CBE">
        <w:rPr>
          <w:rStyle w:val="OtherTok"/>
        </w:rPr>
        <w:t>&amp;</w:t>
      </w:r>
      <w:r w:rsidRPr="2A8F6E13" w:rsidR="00285CBE">
        <w:rPr>
          <w:rStyle w:val="OtherTok"/>
        </w:rPr>
        <w:t>lt</w:t>
      </w:r>
      <w:r w:rsidRPr="2A8F6E13" w:rsidR="00285CBE">
        <w:rPr>
          <w:rStyle w:val="OtherTok"/>
        </w:rPr>
        <w:t xml:space="preserve">;- </w:t>
      </w:r>
      <w:r w:rsidRPr="2A8F6E13" w:rsidR="00285CBE">
        <w:rPr>
          <w:rStyle w:val="FunctionTok"/>
        </w:rPr>
        <w:t>read.csv</w:t>
      </w:r>
      <w:r w:rsidRPr="2A8F6E13" w:rsidR="00285CBE">
        <w:rPr>
          <w:rStyle w:val="NormalTok"/>
        </w:rPr>
        <w:t>(</w:t>
      </w:r>
      <w:r w:rsidRPr="2A8F6E13" w:rsidR="00285CBE">
        <w:rPr>
          <w:rStyle w:val="NormalTok"/>
        </w:rPr>
        <w:t>example_file</w:t>
      </w:r>
      <w:r w:rsidRPr="2A8F6E13" w:rsidR="00285CBE">
        <w:rPr>
          <w:rStyle w:val="NormalTok"/>
        </w:rPr>
        <w:t xml:space="preserve">, </w:t>
      </w:r>
      <w:r w:rsidRPr="2A8F6E13" w:rsidR="00285CBE">
        <w:rPr>
          <w:rStyle w:val="AttributeTok"/>
        </w:rPr>
        <w:t>stringsAsFactors</w:t>
      </w:r>
      <w:r w:rsidRPr="2A8F6E13" w:rsidR="00285CBE">
        <w:rPr>
          <w:rStyle w:val="AttributeTok"/>
        </w:rPr>
        <w:t xml:space="preserve"> =</w:t>
      </w:r>
      <w:r w:rsidRPr="2A8F6E13" w:rsidR="00285CBE">
        <w:rPr>
          <w:rStyle w:val="ConstantTok"/>
        </w:rPr>
        <w:t xml:space="preserve"> FALSE</w:t>
      </w:r>
      <w:r w:rsidRPr="2A8F6E13" w:rsidR="00285CBE">
        <w:rPr>
          <w:rStyle w:val="NormalTok"/>
        </w:rPr>
        <w:t>)</w:t>
      </w:r>
      <w:r>
        <w:br/>
      </w:r>
      <w:r w:rsidRPr="2A8F6E13" w:rsidR="00285CBE">
        <w:rPr>
          <w:rStyle w:val="NormalTok"/>
        </w:rPr>
        <w:t xml:space="preserve">mapped_records </w:t>
      </w:r>
      <w:r w:rsidRPr="2A8F6E13" w:rsidR="00285CBE">
        <w:rPr>
          <w:rStyle w:val="OtherTok"/>
        </w:rPr>
        <w:t>&amp;</w:t>
      </w:r>
      <w:r w:rsidRPr="2A8F6E13" w:rsidR="00285CBE">
        <w:rPr>
          <w:rStyle w:val="OtherTok"/>
        </w:rPr>
        <w:t>lt</w:t>
      </w:r>
      <w:r w:rsidRPr="2A8F6E13" w:rsidR="00285CBE">
        <w:rPr>
          <w:rStyle w:val="OtherTok"/>
        </w:rPr>
        <w:t xml:space="preserve">;- </w:t>
      </w:r>
      <w:r w:rsidRPr="2A8F6E13" w:rsidR="00285CBE">
        <w:rPr>
          <w:rStyle w:val="FunctionTok"/>
        </w:rPr>
        <w:t>odk2openVA_v151</w:t>
      </w:r>
      <w:r w:rsidRPr="2A8F6E13" w:rsidR="00285CBE">
        <w:rPr>
          <w:rStyle w:val="NormalTok"/>
        </w:rPr>
        <w:t xml:space="preserve">(records, </w:t>
      </w:r>
      <w:r w:rsidRPr="2A8F6E13" w:rsidR="00285CBE">
        <w:rPr>
          <w:rStyle w:val="AttributeTok"/>
        </w:rPr>
        <w:t>id_col</w:t>
      </w:r>
      <w:r w:rsidRPr="2A8F6E13" w:rsidR="00285CBE">
        <w:rPr>
          <w:rStyle w:val="AttributeTok"/>
        </w:rPr>
        <w:t xml:space="preserve"> =</w:t>
      </w:r>
      <w:r w:rsidRPr="2A8F6E13" w:rsidR="00285CBE">
        <w:rPr>
          <w:rStyle w:val="StringTok"/>
        </w:rPr>
        <w:t xml:space="preserve"> "KEY"</w:t>
      </w:r>
      <w:r w:rsidRPr="2A8F6E13" w:rsidR="00285CBE">
        <w:rPr>
          <w:rStyle w:val="NormalTok"/>
        </w:rPr>
        <w:t>)</w:t>
      </w:r>
      <w:r>
        <w:br/>
      </w:r>
      <w:r>
        <w:br/>
      </w:r>
      <w:r w:rsidRPr="2A8F6E13" w:rsidR="00285CBE">
        <w:rPr>
          <w:rStyle w:val="DocumentationTok"/>
        </w:rPr>
        <w:t xml:space="preserve">######## </w:t>
      </w:r>
      <w:r w:rsidRPr="2A8F6E13" w:rsidR="00285CBE">
        <w:rPr>
          <w:rStyle w:val="DocumentationTok"/>
        </w:rPr>
        <w:t>obtenir</w:t>
      </w:r>
      <w:r w:rsidRPr="2A8F6E13" w:rsidR="00285CBE">
        <w:rPr>
          <w:rStyle w:val="DocumentationTok"/>
        </w:rPr>
        <w:t xml:space="preserve"> les COD à </w:t>
      </w:r>
      <w:r w:rsidRPr="2A8F6E13" w:rsidR="00285CBE">
        <w:rPr>
          <w:rStyle w:val="DocumentationTok"/>
        </w:rPr>
        <w:t>l'aide</w:t>
      </w:r>
      <w:r w:rsidRPr="2A8F6E13" w:rsidR="00285CBE">
        <w:rPr>
          <w:rStyle w:val="DocumentationTok"/>
        </w:rPr>
        <w:t xml:space="preserve"> de deux </w:t>
      </w:r>
      <w:r w:rsidRPr="2A8F6E13" w:rsidR="00285CBE">
        <w:rPr>
          <w:rStyle w:val="DocumentationTok"/>
        </w:rPr>
        <w:t>algorithmes</w:t>
      </w:r>
      <w:r w:rsidRPr="2A8F6E13" w:rsidR="00285CBE">
        <w:rPr>
          <w:rStyle w:val="DocumentationTok"/>
        </w:rPr>
        <w:t xml:space="preserve"> </w:t>
      </w:r>
      <w:r w:rsidRPr="2A8F6E13" w:rsidR="00285CBE">
        <w:rPr>
          <w:rStyle w:val="DocumentationTok"/>
        </w:rPr>
        <w:t>openVA</w:t>
      </w:r>
      <w:r>
        <w:br/>
      </w:r>
      <w:r w:rsidRPr="2A8F6E13" w:rsidR="00285CBE">
        <w:rPr>
          <w:rStyle w:val="CommentTok"/>
        </w:rPr>
        <w:t xml:space="preserve"># </w:t>
      </w:r>
      <w:r w:rsidRPr="2A8F6E13" w:rsidR="00285CBE">
        <w:rPr>
          <w:rStyle w:val="CommentTok"/>
        </w:rPr>
        <w:t>Algorithme</w:t>
      </w:r>
      <w:r w:rsidRPr="2A8F6E13" w:rsidR="00285CBE">
        <w:rPr>
          <w:rStyle w:val="CommentTok"/>
        </w:rPr>
        <w:t xml:space="preserve"> </w:t>
      </w:r>
      <w:r w:rsidRPr="2A8F6E13" w:rsidR="00285CBE">
        <w:rPr>
          <w:rStyle w:val="CommentTok"/>
        </w:rPr>
        <w:t>InterVA</w:t>
      </w:r>
      <w:r>
        <w:br/>
      </w:r>
      <w:r w:rsidRPr="2A8F6E13" w:rsidR="00285CBE">
        <w:rPr>
          <w:rStyle w:val="FunctionTok"/>
        </w:rPr>
        <w:t>set.seed</w:t>
      </w:r>
      <w:r w:rsidRPr="2A8F6E13" w:rsidR="00285CBE">
        <w:rPr>
          <w:rStyle w:val="NormalTok"/>
        </w:rPr>
        <w:t>(</w:t>
      </w:r>
      <w:r w:rsidRPr="2A8F6E13" w:rsidR="00285CBE">
        <w:rPr>
          <w:rStyle w:val="DecValTok"/>
        </w:rPr>
        <w:t>123</w:t>
      </w:r>
      <w:r w:rsidRPr="2A8F6E13" w:rsidR="00285CBE">
        <w:rPr>
          <w:rStyle w:val="NormalTok"/>
        </w:rPr>
        <w:t>)</w:t>
      </w:r>
      <w:r>
        <w:br/>
      </w:r>
      <w:r w:rsidRPr="2A8F6E13" w:rsidR="00285CBE">
        <w:rPr>
          <w:rStyle w:val="NormalTok"/>
        </w:rPr>
        <w:t xml:space="preserve">get_InterVA5_CODs </w:t>
      </w:r>
      <w:r w:rsidRPr="2A8F6E13" w:rsidR="00285CBE">
        <w:rPr>
          <w:rStyle w:val="OtherTok"/>
        </w:rPr>
        <w:t>&amp;</w:t>
      </w:r>
      <w:r w:rsidRPr="2A8F6E13" w:rsidR="00285CBE">
        <w:rPr>
          <w:rStyle w:val="OtherTok"/>
        </w:rPr>
        <w:t>lt</w:t>
      </w:r>
      <w:r w:rsidRPr="2A8F6E13" w:rsidR="00285CBE">
        <w:rPr>
          <w:rStyle w:val="OtherTok"/>
        </w:rPr>
        <w:t xml:space="preserve">;- </w:t>
      </w:r>
      <w:r w:rsidRPr="2A8F6E13" w:rsidR="00285CBE">
        <w:rPr>
          <w:rStyle w:val="FunctionTok"/>
        </w:rPr>
        <w:t>codeVA</w:t>
      </w:r>
      <w:r w:rsidRPr="2A8F6E13" w:rsidR="00285CBE">
        <w:rPr>
          <w:rStyle w:val="NormalTok"/>
        </w:rPr>
        <w:t>(</w:t>
      </w:r>
      <w:r w:rsidRPr="2A8F6E13" w:rsidR="00285CBE">
        <w:rPr>
          <w:rStyle w:val="NormalTok"/>
        </w:rPr>
        <w:t>mapped_records</w:t>
      </w:r>
      <w:r w:rsidRPr="2A8F6E13" w:rsidR="00285CBE">
        <w:rPr>
          <w:rStyle w:val="NormalTok"/>
        </w:rPr>
        <w:t xml:space="preserve">, </w:t>
      </w:r>
      <w:r w:rsidRPr="2A8F6E13" w:rsidR="00285CBE">
        <w:rPr>
          <w:rStyle w:val="AttributeTok"/>
        </w:rPr>
        <w:t>data.type</w:t>
      </w:r>
      <w:r w:rsidRPr="2A8F6E13" w:rsidR="00285CBE">
        <w:rPr>
          <w:rStyle w:val="AttributeTok"/>
        </w:rPr>
        <w:t xml:space="preserve"> =</w:t>
      </w:r>
      <w:r w:rsidRPr="2A8F6E13" w:rsidR="00285CBE">
        <w:rPr>
          <w:rStyle w:val="StringTok"/>
        </w:rPr>
        <w:t xml:space="preserve"> "WHO2016"</w:t>
      </w:r>
      <w:r w:rsidRPr="2A8F6E13" w:rsidR="00285CBE">
        <w:rPr>
          <w:rStyle w:val="NormalTok"/>
        </w:rPr>
        <w:t>,</w:t>
      </w:r>
      <w:r>
        <w:br/>
      </w:r>
      <w:r w:rsidRPr="2A8F6E13" w:rsidR="00285CBE">
        <w:rPr>
          <w:rStyle w:val="NormalTok"/>
        </w:rPr>
        <w:t xml:space="preserve">                          </w:t>
      </w:r>
      <w:r w:rsidRPr="2A8F6E13" w:rsidR="00285CBE">
        <w:rPr>
          <w:rStyle w:val="AttributeTok"/>
        </w:rPr>
        <w:t xml:space="preserve">model = </w:t>
      </w:r>
      <w:r w:rsidRPr="2A8F6E13" w:rsidR="00285CBE">
        <w:rPr>
          <w:rStyle w:val="StringTok"/>
        </w:rPr>
        <w:t xml:space="preserve">« </w:t>
      </w:r>
      <w:r w:rsidRPr="2A8F6E13" w:rsidR="00285CBE">
        <w:rPr>
          <w:rStyle w:val="StringTok"/>
        </w:rPr>
        <w:t>InterVA</w:t>
      </w:r>
      <w:r w:rsidRPr="2A8F6E13" w:rsidR="00285CBE">
        <w:rPr>
          <w:rStyle w:val="StringTok"/>
        </w:rPr>
        <w:t xml:space="preserve"> </w:t>
      </w:r>
      <w:r w:rsidRPr="2A8F6E13" w:rsidR="00285CBE">
        <w:rPr>
          <w:rStyle w:val="StringTok"/>
        </w:rPr>
        <w:t>»</w:t>
      </w:r>
      <w:r w:rsidRPr="2A8F6E13" w:rsidR="00285CBE">
        <w:rPr>
          <w:rStyle w:val="NormalTok"/>
        </w:rPr>
        <w:t xml:space="preserve">, </w:t>
      </w:r>
      <w:r w:rsidRPr="2A8F6E13" w:rsidR="00285CBE">
        <w:rPr>
          <w:rStyle w:val="AttributeTok"/>
        </w:rPr>
        <w:t xml:space="preserve">version = </w:t>
      </w:r>
      <w:r w:rsidRPr="2A8F6E13" w:rsidR="00285CBE">
        <w:rPr>
          <w:rStyle w:val="StringTok"/>
        </w:rPr>
        <w:t>« 5 »</w:t>
      </w:r>
      <w:r w:rsidRPr="2A8F6E13" w:rsidR="00285CBE">
        <w:rPr>
          <w:rStyle w:val="NormalTok"/>
        </w:rPr>
        <w:t>,</w:t>
      </w:r>
      <w:r>
        <w:br/>
      </w:r>
      <w:r w:rsidRPr="2A8F6E13" w:rsidR="00285CBE">
        <w:rPr>
          <w:rStyle w:val="NormalTok"/>
        </w:rPr>
        <w:t xml:space="preserve">                          </w:t>
      </w:r>
      <w:r w:rsidRPr="2A8F6E13" w:rsidR="00285CBE">
        <w:rPr>
          <w:rStyle w:val="AttributeTok"/>
        </w:rPr>
        <w:t xml:space="preserve">VIH = </w:t>
      </w:r>
      <w:r w:rsidRPr="2A8F6E13" w:rsidR="00285CBE">
        <w:rPr>
          <w:rStyle w:val="StringTok"/>
        </w:rPr>
        <w:t>« h »</w:t>
      </w:r>
      <w:r w:rsidRPr="2A8F6E13" w:rsidR="00285CBE">
        <w:rPr>
          <w:rStyle w:val="NormalTok"/>
        </w:rPr>
        <w:t xml:space="preserve">, </w:t>
      </w:r>
      <w:r w:rsidRPr="2A8F6E13" w:rsidR="00285CBE">
        <w:rPr>
          <w:rStyle w:val="AttributeTok"/>
        </w:rPr>
        <w:t>Paludisme</w:t>
      </w:r>
      <w:r w:rsidRPr="2A8F6E13" w:rsidR="00285CBE">
        <w:rPr>
          <w:rStyle w:val="AttributeTok"/>
        </w:rPr>
        <w:t xml:space="preserve"> = </w:t>
      </w:r>
      <w:r w:rsidRPr="2A8F6E13" w:rsidR="00285CBE">
        <w:rPr>
          <w:rStyle w:val="StringTok"/>
        </w:rPr>
        <w:t>« h »</w:t>
      </w:r>
      <w:r w:rsidRPr="2A8F6E13" w:rsidR="00285CBE">
        <w:rPr>
          <w:rStyle w:val="NormalTok"/>
        </w:rPr>
        <w:t xml:space="preserve">, </w:t>
      </w:r>
      <w:r w:rsidRPr="2A8F6E13" w:rsidR="00285CBE">
        <w:rPr>
          <w:rStyle w:val="ConstantTok"/>
        </w:rPr>
        <w:t>write</w:t>
      </w:r>
      <w:r w:rsidRPr="2A8F6E13" w:rsidR="00285CBE">
        <w:rPr>
          <w:rStyle w:val="ConstantTok"/>
        </w:rPr>
        <w:t>=FALSE</w:t>
      </w:r>
      <w:r w:rsidRPr="2A8F6E13" w:rsidR="00285CBE">
        <w:rPr>
          <w:rStyle w:val="NormalTok"/>
        </w:rPr>
        <w:t>)</w:t>
      </w:r>
      <w:r>
        <w:br/>
      </w:r>
      <w:r>
        <w:br/>
      </w:r>
      <w:r w:rsidRPr="2A8F6E13" w:rsidR="00285CBE">
        <w:rPr>
          <w:rStyle w:val="NormalTok"/>
        </w:rPr>
        <w:t xml:space="preserve">InterVA5_CODs </w:t>
      </w:r>
      <w:r w:rsidRPr="2A8F6E13" w:rsidR="00285CBE">
        <w:rPr>
          <w:rStyle w:val="OtherTok"/>
        </w:rPr>
        <w:t>&amp;</w:t>
      </w:r>
      <w:r w:rsidRPr="2A8F6E13" w:rsidR="00285CBE">
        <w:rPr>
          <w:rStyle w:val="OtherTok"/>
        </w:rPr>
        <w:t>lt</w:t>
      </w:r>
      <w:r w:rsidRPr="2A8F6E13" w:rsidR="00285CBE">
        <w:rPr>
          <w:rStyle w:val="OtherTok"/>
        </w:rPr>
        <w:t xml:space="preserve">;- </w:t>
      </w:r>
      <w:r w:rsidRPr="2A8F6E13" w:rsidR="00285CBE">
        <w:rPr>
          <w:rStyle w:val="FunctionTok"/>
        </w:rPr>
        <w:t>getTopCOD</w:t>
      </w:r>
      <w:r w:rsidRPr="2A8F6E13" w:rsidR="00285CBE">
        <w:rPr>
          <w:rStyle w:val="NormalTok"/>
        </w:rPr>
        <w:t>(get_InterVA5_CODs)</w:t>
      </w:r>
      <w:r>
        <w:br/>
      </w:r>
      <w:r w:rsidRPr="2A8F6E13" w:rsidR="00285CBE">
        <w:rPr>
          <w:rStyle w:val="NormalTok"/>
        </w:rPr>
        <w:t>InterVA5_CODs</w:t>
      </w:r>
      <w:r>
        <w:br/>
      </w:r>
      <w:r>
        <w:br/>
      </w:r>
      <w:r w:rsidRPr="2A8F6E13" w:rsidR="00285CBE">
        <w:rPr>
          <w:rStyle w:val="CommentTok"/>
        </w:rPr>
        <w:t xml:space="preserve"># </w:t>
      </w:r>
      <w:r w:rsidRPr="2A8F6E13" w:rsidR="00285CBE">
        <w:rPr>
          <w:rStyle w:val="CommentTok"/>
        </w:rPr>
        <w:t>Algorithme</w:t>
      </w:r>
      <w:r w:rsidRPr="2A8F6E13" w:rsidR="00285CBE">
        <w:rPr>
          <w:rStyle w:val="CommentTok"/>
        </w:rPr>
        <w:t xml:space="preserve"> </w:t>
      </w:r>
      <w:r w:rsidRPr="2A8F6E13" w:rsidR="00285CBE">
        <w:rPr>
          <w:rStyle w:val="CommentTok"/>
        </w:rPr>
        <w:t>InSilicoVA</w:t>
      </w:r>
      <w:r>
        <w:br/>
      </w:r>
      <w:r w:rsidRPr="2A8F6E13" w:rsidR="00285CBE">
        <w:rPr>
          <w:rStyle w:val="FunctionTok"/>
        </w:rPr>
        <w:t>set.seed</w:t>
      </w:r>
      <w:r w:rsidRPr="2A8F6E13" w:rsidR="00285CBE">
        <w:rPr>
          <w:rStyle w:val="NormalTok"/>
        </w:rPr>
        <w:t>(</w:t>
      </w:r>
      <w:r w:rsidRPr="2A8F6E13" w:rsidR="00285CBE">
        <w:rPr>
          <w:rStyle w:val="DecValTok"/>
        </w:rPr>
        <w:t>123</w:t>
      </w:r>
      <w:r w:rsidRPr="2A8F6E13" w:rsidR="00285CBE">
        <w:rPr>
          <w:rStyle w:val="NormalTok"/>
        </w:rPr>
        <w:t>)</w:t>
      </w:r>
      <w:r>
        <w:br/>
      </w:r>
      <w:r w:rsidRPr="2A8F6E13" w:rsidR="00285CBE">
        <w:rPr>
          <w:rStyle w:val="NormalTok"/>
        </w:rPr>
        <w:t xml:space="preserve">get_InSilicoVA_CODs </w:t>
      </w:r>
      <w:r w:rsidRPr="2A8F6E13" w:rsidR="00285CBE">
        <w:rPr>
          <w:rStyle w:val="OtherTok"/>
        </w:rPr>
        <w:t>&amp;</w:t>
      </w:r>
      <w:r w:rsidRPr="2A8F6E13" w:rsidR="00285CBE">
        <w:rPr>
          <w:rStyle w:val="OtherTok"/>
        </w:rPr>
        <w:t>lt</w:t>
      </w:r>
      <w:r w:rsidRPr="2A8F6E13" w:rsidR="00285CBE">
        <w:rPr>
          <w:rStyle w:val="OtherTok"/>
        </w:rPr>
        <w:t xml:space="preserve">;- </w:t>
      </w:r>
      <w:r w:rsidRPr="2A8F6E13" w:rsidR="00285CBE">
        <w:rPr>
          <w:rStyle w:val="FunctionTok"/>
        </w:rPr>
        <w:t>codeVA</w:t>
      </w:r>
      <w:r w:rsidRPr="2A8F6E13" w:rsidR="00285CBE">
        <w:rPr>
          <w:rStyle w:val="NormalTok"/>
        </w:rPr>
        <w:t>(</w:t>
      </w:r>
      <w:r w:rsidRPr="2A8F6E13" w:rsidR="00285CBE">
        <w:rPr>
          <w:rStyle w:val="NormalTok"/>
        </w:rPr>
        <w:t>mapped_records</w:t>
      </w:r>
      <w:r w:rsidRPr="2A8F6E13" w:rsidR="00285CBE">
        <w:rPr>
          <w:rStyle w:val="NormalTok"/>
        </w:rPr>
        <w:t xml:space="preserve">, </w:t>
      </w:r>
      <w:r w:rsidRPr="2A8F6E13" w:rsidR="00285CBE">
        <w:rPr>
          <w:rStyle w:val="AttributeTok"/>
        </w:rPr>
        <w:t>data.type</w:t>
      </w:r>
      <w:r w:rsidRPr="2A8F6E13" w:rsidR="00285CBE">
        <w:rPr>
          <w:rStyle w:val="AttributeTok"/>
        </w:rPr>
        <w:t xml:space="preserve"> =</w:t>
      </w:r>
      <w:r w:rsidRPr="2A8F6E13" w:rsidR="00285CBE">
        <w:rPr>
          <w:rStyle w:val="StringTok"/>
        </w:rPr>
        <w:t xml:space="preserve"> "WHO2016"</w:t>
      </w:r>
      <w:r w:rsidRPr="2A8F6E13" w:rsidR="00285CBE">
        <w:rPr>
          <w:rStyle w:val="NormalTok"/>
        </w:rPr>
        <w:t xml:space="preserve">, </w:t>
      </w:r>
      <w:r>
        <w:br/>
      </w:r>
      <w:r w:rsidRPr="2A8F6E13" w:rsidR="00285CBE">
        <w:rPr>
          <w:rStyle w:val="NormalTok"/>
        </w:rPr>
        <w:t xml:space="preserve">                              </w:t>
      </w:r>
      <w:r w:rsidRPr="2A8F6E13" w:rsidR="00285CBE">
        <w:rPr>
          <w:rStyle w:val="AttributeTok"/>
        </w:rPr>
        <w:t xml:space="preserve">model = </w:t>
      </w:r>
      <w:r w:rsidRPr="2A8F6E13" w:rsidR="00285CBE">
        <w:rPr>
          <w:rStyle w:val="StringTok"/>
        </w:rPr>
        <w:t>"</w:t>
      </w:r>
      <w:r w:rsidRPr="2A8F6E13" w:rsidR="00285CBE">
        <w:rPr>
          <w:rStyle w:val="StringTok"/>
        </w:rPr>
        <w:t>InSilicoVA</w:t>
      </w:r>
      <w:r w:rsidRPr="2A8F6E13" w:rsidR="00285CBE">
        <w:rPr>
          <w:rStyle w:val="StringTok"/>
        </w:rPr>
        <w:t>"</w:t>
      </w:r>
      <w:r w:rsidRPr="2A8F6E13" w:rsidR="00285CBE">
        <w:rPr>
          <w:rStyle w:val="NormalTok"/>
        </w:rPr>
        <w:t xml:space="preserve">, </w:t>
      </w:r>
      <w:r w:rsidRPr="2A8F6E13" w:rsidR="00285CBE">
        <w:rPr>
          <w:rStyle w:val="AttributeTok"/>
        </w:rPr>
        <w:t>Nsim</w:t>
      </w:r>
      <w:r w:rsidRPr="2A8F6E13" w:rsidR="00285CBE">
        <w:rPr>
          <w:rStyle w:val="AttributeTok"/>
        </w:rPr>
        <w:t>=</w:t>
      </w:r>
      <w:r w:rsidRPr="2A8F6E13" w:rsidR="00285CBE">
        <w:rPr>
          <w:rStyle w:val="DecValTok"/>
        </w:rPr>
        <w:t xml:space="preserve"> 10000</w:t>
      </w:r>
      <w:r w:rsidRPr="2A8F6E13" w:rsidR="00285CBE">
        <w:rPr>
          <w:rStyle w:val="NormalTok"/>
        </w:rPr>
        <w:t xml:space="preserve">, </w:t>
      </w:r>
      <w:r w:rsidRPr="2A8F6E13" w:rsidR="00285CBE">
        <w:rPr>
          <w:rStyle w:val="AttributeTok"/>
        </w:rPr>
        <w:t xml:space="preserve">version = </w:t>
      </w:r>
      <w:r w:rsidRPr="2A8F6E13" w:rsidR="00285CBE">
        <w:rPr>
          <w:rStyle w:val="StringTok"/>
        </w:rPr>
        <w:t>"5.0"</w:t>
      </w:r>
      <w:r w:rsidRPr="2A8F6E13" w:rsidR="00285CBE">
        <w:rPr>
          <w:rStyle w:val="NormalTok"/>
        </w:rPr>
        <w:t xml:space="preserve">, </w:t>
      </w:r>
      <w:r>
        <w:br/>
      </w:r>
      <w:r w:rsidRPr="2A8F6E13" w:rsidR="00285CBE">
        <w:rPr>
          <w:rStyle w:val="NormalTok"/>
        </w:rPr>
        <w:t xml:space="preserve">                              </w:t>
      </w:r>
      <w:r w:rsidRPr="2A8F6E13" w:rsidR="00285CBE">
        <w:rPr>
          <w:rStyle w:val="AttributeTok"/>
        </w:rPr>
        <w:t xml:space="preserve">VIH = </w:t>
      </w:r>
      <w:r w:rsidRPr="2A8F6E13" w:rsidR="00285CBE">
        <w:rPr>
          <w:rStyle w:val="StringTok"/>
        </w:rPr>
        <w:t>« h »</w:t>
      </w:r>
      <w:r w:rsidRPr="2A8F6E13" w:rsidR="00285CBE">
        <w:rPr>
          <w:rStyle w:val="NormalTok"/>
        </w:rPr>
        <w:t xml:space="preserve">, </w:t>
      </w:r>
      <w:r w:rsidRPr="2A8F6E13" w:rsidR="00285CBE">
        <w:rPr>
          <w:rStyle w:val="AttributeTok"/>
        </w:rPr>
        <w:t>Paludisme</w:t>
      </w:r>
      <w:r w:rsidRPr="2A8F6E13" w:rsidR="00285CBE">
        <w:rPr>
          <w:rStyle w:val="AttributeTok"/>
        </w:rPr>
        <w:t xml:space="preserve"> = </w:t>
      </w:r>
      <w:r w:rsidRPr="2A8F6E13" w:rsidR="00285CBE">
        <w:rPr>
          <w:rStyle w:val="StringTok"/>
        </w:rPr>
        <w:t>« h »</w:t>
      </w:r>
      <w:r w:rsidRPr="2A8F6E13" w:rsidR="00285CBE">
        <w:rPr>
          <w:rStyle w:val="NormalTok"/>
        </w:rPr>
        <w:t>)</w:t>
      </w:r>
      <w:r>
        <w:br/>
      </w:r>
      <w:r>
        <w:br/>
      </w:r>
      <w:r>
        <w:br/>
      </w:r>
      <w:r w:rsidRPr="2A8F6E13" w:rsidR="00285CBE">
        <w:rPr>
          <w:rStyle w:val="NormalTok"/>
        </w:rPr>
        <w:t xml:space="preserve">InSilicoVA_CODs </w:t>
      </w:r>
      <w:r w:rsidRPr="2A8F6E13" w:rsidR="00285CBE">
        <w:rPr>
          <w:rStyle w:val="OtherTok"/>
        </w:rPr>
        <w:t>&amp;</w:t>
      </w:r>
      <w:r w:rsidRPr="2A8F6E13" w:rsidR="00285CBE">
        <w:rPr>
          <w:rStyle w:val="OtherTok"/>
        </w:rPr>
        <w:t>lt</w:t>
      </w:r>
      <w:r w:rsidRPr="2A8F6E13" w:rsidR="00285CBE">
        <w:rPr>
          <w:rStyle w:val="OtherTok"/>
        </w:rPr>
        <w:t xml:space="preserve">;- </w:t>
      </w:r>
      <w:r w:rsidRPr="2A8F6E13" w:rsidR="00285CBE">
        <w:rPr>
          <w:rStyle w:val="FunctionTok"/>
        </w:rPr>
        <w:t>getTopCOD</w:t>
      </w:r>
      <w:r w:rsidRPr="2A8F6E13" w:rsidR="00285CBE">
        <w:rPr>
          <w:rStyle w:val="NormalTok"/>
        </w:rPr>
        <w:t>(</w:t>
      </w:r>
      <w:r w:rsidRPr="2A8F6E13" w:rsidR="00285CBE">
        <w:rPr>
          <w:rStyle w:val="NormalTok"/>
        </w:rPr>
        <w:t>get_InSilicoVA_CODs</w:t>
      </w:r>
      <w:r w:rsidRPr="2A8F6E13" w:rsidR="00285CBE">
        <w:rPr>
          <w:rStyle w:val="NormalTok"/>
        </w:rPr>
        <w:t>)</w:t>
      </w:r>
      <w:r>
        <w:br/>
      </w:r>
      <w:r w:rsidRPr="2A8F6E13" w:rsidR="00285CBE">
        <w:rPr>
          <w:rStyle w:val="NormalTok"/>
        </w:rPr>
        <w:t>InSilicoVA_CODs</w:t>
      </w:r>
    </w:p>
    <w:p w:rsidR="00285CBE" w:rsidP="000F001E" w:rsidRDefault="00285CBE" w14:paraId="36A3BC8C" w14:textId="77777777">
      <w:pPr>
        <w:rPr>
          <w:b w:val="1"/>
          <w:bCs w:val="1"/>
        </w:rPr>
      </w:pPr>
    </w:p>
    <w:p w:rsidRPr="00285CBE" w:rsidR="00402232" w:rsidP="2A8F6E13" w:rsidRDefault="00402232" w14:paraId="03FFFBFA" w14:textId="5463C894">
      <w:pPr>
        <w:rPr>
          <w:rFonts w:ascii="Consolas" w:hAnsi="Consolas"/>
          <w:b w:val="1"/>
          <w:bCs w:val="1"/>
          <w:color w:val="204A87"/>
          <w:sz w:val="22"/>
          <w:szCs w:val="22"/>
          <w:shd w:val="clear" w:color="auto" w:fill="F8F8F8"/>
        </w:rPr>
      </w:pPr>
      <w:r w:rsidRPr="2A8F6E13" w:rsidR="00402232">
        <w:rPr>
          <w:b w:val="1"/>
          <w:bCs w:val="1"/>
        </w:rPr>
        <w:t>EAVA</w:t>
      </w:r>
    </w:p>
    <w:p w:rsidR="00402232" w:rsidP="009F52C5" w:rsidRDefault="00402232" w14:paraId="0E726224" w14:textId="5251DFFF">
      <w:pPr>
        <w:pStyle w:val="ListParagraph"/>
        <w:numPr>
          <w:ilvl w:val="0"/>
          <w:numId w:val="2"/>
        </w:numPr>
        <w:rPr/>
      </w:pPr>
      <w:r w:rsidR="00402232">
        <w:rPr/>
        <w:t>Étape</w:t>
      </w:r>
      <w:r w:rsidR="00402232">
        <w:rPr/>
        <w:t xml:space="preserve"> 1</w:t>
      </w:r>
      <w:r w:rsidRPr="2A8F6E13" w:rsidR="00402232">
        <w:rPr>
          <w:rFonts w:ascii="Wingdings" w:hAnsi="Wingdings" w:eastAsia="Wingdings" w:cs="Wingdings"/>
        </w:rPr>
        <w:t>à</w:t>
      </w:r>
      <w:r w:rsidR="009F52C5">
        <w:rPr/>
        <w:t xml:space="preserve"> </w:t>
      </w:r>
      <w:r w:rsidR="009F52C5">
        <w:rPr/>
        <w:t>Utilisez</w:t>
      </w:r>
      <w:r w:rsidR="009F52C5">
        <w:rPr/>
        <w:t xml:space="preserve"> R Studio pour lire les données VA 2016 et charger les </w:t>
      </w:r>
      <w:r w:rsidR="009F52C5">
        <w:rPr/>
        <w:t>paquets</w:t>
      </w:r>
      <w:r w:rsidR="009F52C5">
        <w:rPr/>
        <w:t xml:space="preserve"> </w:t>
      </w:r>
      <w:r w:rsidR="009F52C5">
        <w:rPr/>
        <w:t>requis</w:t>
      </w:r>
    </w:p>
    <w:p w:rsidR="00402232" w:rsidP="00285CBE" w:rsidRDefault="00402232" w14:paraId="09B294A6" w14:textId="79DA4659">
      <w:pPr>
        <w:pStyle w:val="ListParagraph"/>
        <w:numPr>
          <w:ilvl w:val="0"/>
          <w:numId w:val="2"/>
        </w:numPr>
        <w:rPr/>
      </w:pPr>
      <w:r w:rsidR="00402232">
        <w:rPr/>
        <w:t>Étape 2</w:t>
      </w:r>
      <w:r w:rsidRPr="2A8F6E13" w:rsidR="00402232">
        <w:rPr>
          <w:rFonts w:ascii="Wingdings" w:hAnsi="Wingdings" w:eastAsia="Wingdings" w:cs="Wingdings"/>
        </w:rPr>
        <w:t>à</w:t>
      </w:r>
      <w:r w:rsidR="009F52C5">
        <w:rPr/>
        <w:t xml:space="preserve"> </w:t>
      </w:r>
      <w:r w:rsidR="009F52C5">
        <w:rPr/>
        <w:t>Utilisez</w:t>
      </w:r>
      <w:r w:rsidR="009F52C5">
        <w:rPr/>
        <w:t xml:space="preserve"> odk2EAVA pour </w:t>
      </w:r>
      <w:r w:rsidR="009F52C5">
        <w:rPr/>
        <w:t>convertir</w:t>
      </w:r>
      <w:r w:rsidR="009F52C5">
        <w:rPr/>
        <w:t xml:space="preserve"> les données du questionnaire au format </w:t>
      </w:r>
      <w:r w:rsidR="009F52C5">
        <w:rPr/>
        <w:t>d'entrée</w:t>
      </w:r>
      <w:r w:rsidR="009F52C5">
        <w:rPr/>
        <w:t xml:space="preserve"> EAVA </w:t>
      </w:r>
      <w:r w:rsidR="00285CBE">
        <w:rPr/>
        <w:t>(</w:t>
      </w:r>
      <w:r w:rsidR="00A173B4">
        <w:rPr/>
        <w:t>remarque :</w:t>
      </w:r>
      <w:r w:rsidR="00A173B4">
        <w:rPr/>
        <w:t xml:space="preserve"> </w:t>
      </w:r>
      <w:r w:rsidR="00285CBE">
        <w:rPr/>
        <w:t>cela</w:t>
      </w:r>
      <w:r w:rsidR="00285CBE">
        <w:rPr/>
        <w:t xml:space="preserve"> </w:t>
      </w:r>
      <w:r w:rsidR="00A173B4">
        <w:rPr/>
        <w:t xml:space="preserve">est </w:t>
      </w:r>
      <w:r w:rsidR="00285CBE">
        <w:rPr/>
        <w:t>similaire</w:t>
      </w:r>
      <w:r w:rsidR="00285CBE">
        <w:rPr/>
        <w:t xml:space="preserve"> à </w:t>
      </w:r>
      <w:r w:rsidR="00285CBE">
        <w:rPr/>
        <w:t xml:space="preserve">odk2openVA_v151 </w:t>
      </w:r>
      <w:r w:rsidR="00285CBE">
        <w:rPr/>
        <w:t xml:space="preserve">pour InterVA5 et </w:t>
      </w:r>
      <w:r w:rsidR="00285CBE">
        <w:rPr/>
        <w:t>InSilicoVA</w:t>
      </w:r>
      <w:r w:rsidR="00285CBE">
        <w:rPr/>
        <w:t>)</w:t>
      </w:r>
    </w:p>
    <w:p w:rsidRPr="00986E77" w:rsidR="00285CBE" w:rsidP="002721FC" w:rsidRDefault="00402232" w14:paraId="12CF0340" w14:textId="2CD74CA3">
      <w:pPr>
        <w:pStyle w:val="ListParagraph"/>
        <w:numPr>
          <w:ilvl w:val="0"/>
          <w:numId w:val="2"/>
        </w:numPr>
        <w:rPr/>
      </w:pPr>
      <w:r w:rsidR="00402232">
        <w:rPr/>
        <w:t>Étape</w:t>
      </w:r>
      <w:r w:rsidR="00285CBE">
        <w:rPr/>
        <w:t xml:space="preserve"> 3</w:t>
      </w:r>
      <w:r w:rsidRPr="55896F90" w:rsidR="00402232">
        <w:rPr>
          <w:rFonts w:ascii="Wingdings" w:hAnsi="Wingdings" w:eastAsia="Wingdings" w:cs="Wingdings"/>
        </w:rPr>
        <w:t>à</w:t>
      </w:r>
      <w:r w:rsidR="00402232">
        <w:rPr/>
        <w:t xml:space="preserve"> Exécutez la </w:t>
      </w:r>
      <w:r w:rsidR="00285CBE">
        <w:rPr/>
        <w:t>fonction</w:t>
      </w:r>
      <w:r w:rsidR="00402232">
        <w:rPr/>
        <w:t xml:space="preserve"> </w:t>
      </w:r>
      <w:r w:rsidR="00402232">
        <w:rPr/>
        <w:t>codEAVA</w:t>
      </w:r>
      <w:r w:rsidR="00402232">
        <w:rPr/>
        <w:t xml:space="preserve"> </w:t>
      </w:r>
      <w:r w:rsidR="00285CBE">
        <w:rPr/>
        <w:t xml:space="preserve">pour obtenir les </w:t>
      </w:r>
      <w:r w:rsidR="1E0EF849">
        <w:rPr/>
        <w:t>cause</w:t>
      </w:r>
      <w:r w:rsidR="1E0EF849">
        <w:rPr/>
        <w:t>s</w:t>
      </w:r>
      <w:r w:rsidR="1E0EF849">
        <w:rPr/>
        <w:t xml:space="preserve"> de</w:t>
      </w:r>
      <w:r w:rsidR="1E0EF849">
        <w:rPr/>
        <w:t>s</w:t>
      </w:r>
      <w:r w:rsidR="1E0EF849">
        <w:rPr/>
        <w:t xml:space="preserve"> </w:t>
      </w:r>
      <w:r w:rsidR="1E0EF849">
        <w:rPr/>
        <w:t>décès</w:t>
      </w:r>
      <w:r w:rsidR="1E0EF849">
        <w:rPr/>
        <w:t xml:space="preserve"> </w:t>
      </w:r>
      <w:r w:rsidR="00285CBE">
        <w:rPr/>
        <w:t>pour</w:t>
      </w:r>
      <w:r w:rsidR="00285CBE">
        <w:rPr/>
        <w:t xml:space="preserve"> EAVA</w:t>
      </w:r>
    </w:p>
    <w:p w:rsidR="000B12B7" w:rsidP="002721FC" w:rsidRDefault="00402232" w14:paraId="0942B019" w14:textId="43A92632">
      <w:pPr>
        <w:rPr>
          <w:b w:val="1"/>
          <w:bCs w:val="1"/>
        </w:rPr>
      </w:pPr>
      <w:r w:rsidRPr="2A8F6E13" w:rsidR="00986E77">
        <w:rPr>
          <w:b w:val="1"/>
          <w:bCs w:val="1"/>
        </w:rPr>
        <w:t>Exemple</w:t>
      </w:r>
      <w:r w:rsidRPr="2A8F6E13" w:rsidR="00986E77">
        <w:rPr>
          <w:b w:val="1"/>
          <w:bCs w:val="1"/>
        </w:rPr>
        <w:t xml:space="preserve"> </w:t>
      </w:r>
      <w:r w:rsidRPr="2A8F6E13" w:rsidR="00402232">
        <w:rPr>
          <w:b w:val="1"/>
          <w:bCs w:val="1"/>
        </w:rPr>
        <w:t>EAVA</w:t>
      </w:r>
    </w:p>
    <w:p w:rsidR="00402232" w:rsidP="00402232" w:rsidRDefault="00402232" w14:paraId="2852ACD9" w14:textId="77777777">
      <w:pPr>
        <w:pStyle w:val="FirstParagraph"/>
      </w:pPr>
      <w:r w:rsidR="00402232">
        <w:rPr/>
        <w:t>Utilisez</w:t>
      </w:r>
      <w:r w:rsidR="00402232">
        <w:rPr/>
        <w:t xml:space="preserve"> les données </w:t>
      </w:r>
      <w:r w:rsidR="00402232">
        <w:rPr/>
        <w:t>anonymisées</w:t>
      </w:r>
      <w:r w:rsidR="00402232">
        <w:rPr/>
        <w:t xml:space="preserve"> </w:t>
      </w:r>
      <w:r w:rsidR="00402232">
        <w:rPr/>
        <w:t>téléchargeables</w:t>
      </w:r>
      <w:r w:rsidR="00402232">
        <w:rPr/>
        <w:t xml:space="preserve"> sous le nom </w:t>
      </w:r>
      <w:r w:rsidRPr="2A8F6E13" w:rsidR="00402232">
        <w:rPr>
          <w:i w:val="1"/>
          <w:iCs w:val="1"/>
        </w:rPr>
        <w:t xml:space="preserve">Comsa_VASA_20240412 </w:t>
      </w:r>
      <w:r w:rsidR="00402232">
        <w:rPr/>
        <w:t xml:space="preserve">et </w:t>
      </w:r>
      <w:r w:rsidR="00402232">
        <w:rPr/>
        <w:t>accessibles</w:t>
      </w:r>
      <w:r w:rsidR="00402232">
        <w:rPr/>
        <w:t xml:space="preserve"> au </w:t>
      </w:r>
      <w:r w:rsidR="00402232">
        <w:rPr/>
        <w:t>public :</w:t>
      </w:r>
      <w:r w:rsidR="00402232">
        <w:rPr/>
        <w:t xml:space="preserve"> </w:t>
      </w:r>
      <w:hyperlink r:id="Rc7b70c933ff640e6">
        <w:r w:rsidRPr="2A8F6E13" w:rsidR="00402232">
          <w:rPr>
            <w:rStyle w:val="Hyperlink"/>
          </w:rPr>
          <w:t>https://comsamozambique.org/data-access</w:t>
        </w:r>
      </w:hyperlink>
    </w:p>
    <w:p w:rsidR="00285CBE" w:rsidP="00285CBE" w:rsidRDefault="00285CBE" w14:paraId="311F0CAA" w14:textId="77777777">
      <w:pPr>
        <w:pStyle w:val="SourceCode"/>
      </w:pPr>
      <w:r w:rsidR="00285CBE">
        <w:rPr>
          <w:rStyle w:val="CommentTok"/>
        </w:rPr>
        <w:t xml:space="preserve"># charger le package EAVA</w:t>
      </w:r>
      <w:r>
        <w:br/>
      </w:r>
      <w:r w:rsidR="00285CBE">
        <w:rPr>
          <w:rStyle w:val="FunctionTok"/>
        </w:rPr>
        <w:t xml:space="preserve">library</w:t>
      </w:r>
      <w:r w:rsidR="00285CBE">
        <w:rPr>
          <w:rStyle w:val="NormalTok"/>
        </w:rPr>
        <w:t xml:space="preserve">(EAVA)</w:t>
      </w:r>
      <w:r>
        <w:br/>
      </w:r>
      <w:r w:rsidR="00285CBE">
        <w:rPr>
          <w:rStyle w:val="FunctionTok"/>
        </w:rPr>
        <w:t xml:space="preserve">library</w:t>
      </w:r>
      <w:r w:rsidR="00285CBE">
        <w:rPr>
          <w:rStyle w:val="NormalTok"/>
        </w:rPr>
        <w:t xml:space="preserve">(</w:t>
      </w:r>
      <w:r w:rsidR="00285CBE">
        <w:rPr>
          <w:rStyle w:val="NormalTok"/>
        </w:rPr>
        <w:t xml:space="preserve">stringi</w:t>
      </w:r>
      <w:r w:rsidR="00285CBE">
        <w:rPr>
          <w:rStyle w:val="NormalTok"/>
        </w:rPr>
        <w:t xml:space="preserve">)</w:t>
      </w:r>
      <w:r>
        <w:br/>
      </w:r>
      <w:r w:rsidR="00285CBE">
        <w:rPr>
          <w:rStyle w:val="FunctionTok"/>
        </w:rPr>
        <w:t xml:space="preserve">library</w:t>
      </w:r>
      <w:r w:rsidR="00285CBE">
        <w:rPr>
          <w:rStyle w:val="NormalTok"/>
        </w:rPr>
        <w:t xml:space="preserve">(</w:t>
      </w:r>
      <w:r w:rsidR="00285CBE">
        <w:rPr>
          <w:rStyle w:val="NormalTok"/>
        </w:rPr>
        <w:t xml:space="preserve">stringr</w:t>
      </w:r>
      <w:r w:rsidR="00285CBE">
        <w:rPr>
          <w:rStyle w:val="NormalTok"/>
        </w:rPr>
        <w:t xml:space="preserve">)</w:t>
      </w:r>
      <w:r>
        <w:br/>
      </w:r>
      <w:r>
        <w:br/>
      </w:r>
      <w:r w:rsidR="00285CBE">
        <w:rPr>
          <w:rStyle w:val="CommentTok"/>
        </w:rPr>
        <w:t xml:space="preserve"># charger les données </w:t>
      </w:r>
      <w:r w:rsidR="00285CBE">
        <w:rPr>
          <w:rStyle w:val="CommentTok"/>
        </w:rPr>
        <w:t xml:space="preserve">accessibles</w:t>
      </w:r>
      <w:r w:rsidR="00285CBE">
        <w:rPr>
          <w:rStyle w:val="CommentTok"/>
        </w:rPr>
        <w:t xml:space="preserve"> au public</w:t>
      </w:r>
      <w:r>
        <w:br/>
      </w:r>
      <w:r w:rsidR="00285CBE">
        <w:rPr>
          <w:rStyle w:val="NormalTok"/>
        </w:rPr>
        <w:t xml:space="preserve">data_public </w:t>
      </w:r>
      <w:r w:rsidR="00285CBE">
        <w:rPr>
          <w:rStyle w:val="OtherTok"/>
        </w:rPr>
        <w:t xml:space="preserve">&amp;</w:t>
      </w:r>
      <w:r w:rsidR="00285CBE">
        <w:rPr>
          <w:rStyle w:val="OtherTok"/>
        </w:rPr>
        <w:t xml:space="preserve">lt</w:t>
      </w:r>
      <w:r w:rsidR="00285CBE">
        <w:rPr>
          <w:rStyle w:val="OtherTok"/>
        </w:rPr>
        <w:t xml:space="preserve">;- </w:t>
      </w:r>
      <w:r w:rsidR="00285CBE">
        <w:rPr>
          <w:rStyle w:val="FunctionTok"/>
        </w:rPr>
        <w:t xml:space="preserve">read.csv</w:t>
      </w:r>
      <w:r w:rsidR="00285CBE">
        <w:rPr>
          <w:rStyle w:val="NormalTok"/>
        </w:rPr>
        <w:t xml:space="preserve">(</w:t>
      </w:r>
      <w:r w:rsidR="00285CBE">
        <w:rPr>
          <w:rStyle w:val="FunctionTok"/>
        </w:rPr>
        <w:t xml:space="preserve">file.path</w:t>
      </w:r>
      <w:r w:rsidR="00285CBE">
        <w:rPr>
          <w:rStyle w:val="NormalTok"/>
        </w:rPr>
        <w:t xml:space="preserve">(</w:t>
      </w:r>
      <w:r w:rsidR="00285CBE">
        <w:rPr>
          <w:rStyle w:val="NormalTok"/>
        </w:rPr>
        <w:t xml:space="preserve">file,</w:t>
      </w:r>
      <w:r w:rsidR="00285CBE">
        <w:rPr>
          <w:rStyle w:val="StringTok"/>
        </w:rPr>
        <w:t xml:space="preserve">"</w:t>
      </w:r>
      <w:r w:rsidR="00285CBE">
        <w:rPr>
          <w:rStyle w:val="StringTok"/>
        </w:rPr>
        <w:t xml:space="preserve">Data</w:t>
      </w:r>
      <w:r w:rsidR="00285CBE">
        <w:rPr>
          <w:rStyle w:val="StringTok"/>
        </w:rPr>
        <w:t xml:space="preserve">/Comsa_WHO_VA_20240412.csv"</w:t>
      </w:r>
      <w:r w:rsidR="00285CBE">
        <w:rPr>
          <w:rStyle w:val="NormalTok"/>
        </w:rPr>
        <w:t xml:space="preserve">), </w:t>
      </w:r>
      <w:r w:rsidR="00285CBE">
        <w:rPr>
          <w:rStyle w:val="AttributeTok"/>
        </w:rPr>
        <w:t xml:space="preserve">stringsAsFactors</w:t>
      </w:r>
      <w:r w:rsidR="00285CBE">
        <w:rPr>
          <w:rStyle w:val="AttributeTok"/>
        </w:rPr>
        <w:t xml:space="preserve"> =</w:t>
      </w:r>
      <w:r w:rsidR="00285CBE">
        <w:rPr>
          <w:rStyle w:val="ConstantTok"/>
        </w:rPr>
        <w:t xml:space="preserve"> FALSE</w:t>
      </w:r>
      <w:r w:rsidR="00285CBE">
        <w:rPr>
          <w:rStyle w:val="NormalTok"/>
        </w:rPr>
        <w:t xml:space="preserve">, </w:t>
      </w:r>
      <w:r w:rsidR="00285CBE">
        <w:rPr>
          <w:rStyle w:val="AttributeTok"/>
        </w:rPr>
        <w:t xml:space="preserve">na.strings</w:t>
      </w:r>
      <w:r w:rsidR="00285CBE">
        <w:rPr>
          <w:rStyle w:val="AttributeTok"/>
        </w:rPr>
        <w:t>=</w:t>
      </w:r>
      <w:r w:rsidR="00285CBE">
        <w:rPr>
          <w:rStyle w:val="FunctionTok"/>
        </w:rPr>
        <w:t xml:space="preserve"> c</w:t>
      </w:r>
      <w:r w:rsidR="00285CBE">
        <w:rPr>
          <w:rStyle w:val="NormalTok"/>
        </w:rPr>
        <w:t xml:space="preserve">(</w:t>
      </w:r>
      <w:r w:rsidR="00285CBE">
        <w:rPr>
          <w:rStyle w:val="StringTok"/>
        </w:rPr>
        <w:t xml:space="preserve">"NULL"</w:t>
      </w:r>
      <w:r w:rsidR="00285CBE">
        <w:rPr>
          <w:rStyle w:val="NormalTok"/>
        </w:rPr>
        <w:t xml:space="preserve">,</w:t>
      </w:r>
      <w:r w:rsidR="00285CBE">
        <w:rPr>
          <w:rStyle w:val="StringTok"/>
        </w:rPr>
        <w:t xml:space="preserve">""</w:t>
      </w:r>
      <w:r w:rsidR="00285CBE">
        <w:rPr>
          <w:rStyle w:val="NormalTok"/>
        </w:rPr>
        <w:t xml:space="preserve">))</w:t>
      </w:r>
      <w:r>
        <w:br/>
      </w:r>
      <w:r>
        <w:br/>
      </w:r>
      <w:r w:rsidR="00285CBE">
        <w:rPr>
          <w:rStyle w:val="NormalTok"/>
        </w:rPr>
        <w:t xml:space="preserve">data </w:t>
      </w:r>
      <w:r w:rsidR="00285CBE">
        <w:rPr>
          <w:rStyle w:val="OtherTok"/>
        </w:rPr>
        <w:t xml:space="preserve">&amp;</w:t>
      </w:r>
      <w:r w:rsidR="00285CBE">
        <w:rPr>
          <w:rStyle w:val="OtherTok"/>
        </w:rPr>
        <w:t xml:space="preserve">lt</w:t>
      </w:r>
      <w:r w:rsidR="00285CBE">
        <w:rPr>
          <w:rStyle w:val="OtherTok"/>
        </w:rPr>
        <w:t xml:space="preserve">;- </w:t>
      </w:r>
      <w:r w:rsidR="00285CBE">
        <w:rPr>
          <w:rStyle w:val="FunctionTok"/>
        </w:rPr>
        <w:t xml:space="preserve">as.data.frame</w:t>
      </w:r>
      <w:r w:rsidR="00285CBE">
        <w:rPr>
          <w:rStyle w:val="NormalTok"/>
        </w:rPr>
        <w:t xml:space="preserve">(</w:t>
      </w:r>
      <w:r w:rsidR="00285CBE">
        <w:rPr>
          <w:rStyle w:val="NormalTok"/>
        </w:rPr>
        <w:t xml:space="preserve">data_public</w:t>
      </w:r>
      <w:r w:rsidR="00285CBE">
        <w:rPr>
          <w:rStyle w:val="NormalTok"/>
        </w:rPr>
        <w:t xml:space="preserve">)</w:t>
      </w:r>
      <w:r>
        <w:br/>
      </w:r>
      <w:r>
        <w:br/>
      </w:r>
      <w:r w:rsidR="00285CBE">
        <w:rPr>
          <w:rStyle w:val="CommentTok"/>
        </w:rPr>
        <w:t xml:space="preserve"># </w:t>
      </w:r>
      <w:r w:rsidR="00285CBE">
        <w:rPr>
          <w:rStyle w:val="CommentTok"/>
        </w:rPr>
        <w:t xml:space="preserve">exécuter</w:t>
      </w:r>
      <w:r w:rsidR="00285CBE">
        <w:rPr>
          <w:rStyle w:val="CommentTok"/>
        </w:rPr>
        <w:t xml:space="preserve"> odk2EAVA pour </w:t>
      </w:r>
      <w:r w:rsidR="00285CBE">
        <w:rPr>
          <w:rStyle w:val="CommentTok"/>
        </w:rPr>
        <w:t xml:space="preserve">convertir</w:t>
      </w:r>
      <w:r w:rsidR="00285CBE">
        <w:rPr>
          <w:rStyle w:val="CommentTok"/>
        </w:rPr>
        <w:t xml:space="preserve"> les données du questionnaire au format </w:t>
      </w:r>
      <w:r w:rsidR="00285CBE">
        <w:rPr>
          <w:rStyle w:val="CommentTok"/>
        </w:rPr>
        <w:t xml:space="preserve">d'entrée</w:t>
      </w:r>
      <w:r w:rsidR="00285CBE">
        <w:rPr>
          <w:rStyle w:val="CommentTok"/>
        </w:rPr>
        <w:t xml:space="preserve"> EAVA</w:t>
      </w:r>
      <w:r>
        <w:br/>
      </w:r>
      <w:r w:rsidR="00285CBE">
        <w:rPr>
          <w:rStyle w:val="NormalTok"/>
        </w:rPr>
        <w:t xml:space="preserve">output </w:t>
      </w:r>
      <w:r w:rsidR="00285CBE">
        <w:rPr>
          <w:rStyle w:val="OtherTok"/>
        </w:rPr>
        <w:t xml:space="preserve">&amp;</w:t>
      </w:r>
      <w:r w:rsidR="00285CBE">
        <w:rPr>
          <w:rStyle w:val="OtherTok"/>
        </w:rPr>
        <w:t xml:space="preserve">lt</w:t>
      </w:r>
      <w:r w:rsidR="00285CBE">
        <w:rPr>
          <w:rStyle w:val="OtherTok"/>
        </w:rPr>
        <w:t xml:space="preserve">;- </w:t>
      </w:r>
      <w:r w:rsidR="00285CBE">
        <w:rPr>
          <w:rStyle w:val="FunctionTok"/>
        </w:rPr>
        <w:t xml:space="preserve">odk2EAVA</w:t>
      </w:r>
      <w:r w:rsidR="00285CBE">
        <w:rPr>
          <w:rStyle w:val="NormalTok"/>
        </w:rPr>
        <w:t xml:space="preserve">(data, </w:t>
      </w:r>
      <w:r w:rsidR="00285CBE">
        <w:rPr>
          <w:rStyle w:val="AttributeTok"/>
        </w:rPr>
        <w:t xml:space="preserve">id_col</w:t>
      </w:r>
      <w:r w:rsidR="00285CBE">
        <w:rPr>
          <w:rStyle w:val="AttributeTok"/>
        </w:rPr>
        <w:t xml:space="preserve">  =</w:t>
      </w:r>
      <w:r w:rsidR="00285CBE">
        <w:rPr>
          <w:rStyle w:val="StringTok"/>
        </w:rPr>
        <w:t xml:space="preserve"> "</w:t>
      </w:r>
      <w:r w:rsidR="00285CBE">
        <w:rPr>
          <w:rStyle w:val="StringTok"/>
        </w:rPr>
        <w:t xml:space="preserve">comsa_id</w:t>
      </w:r>
      <w:r w:rsidR="00285CBE">
        <w:rPr>
          <w:rStyle w:val="StringTok"/>
        </w:rPr>
        <w:t xml:space="preserve">"</w:t>
      </w:r>
      <w:r w:rsidR="00285CBE">
        <w:rPr>
          <w:rStyle w:val="NormalTok"/>
        </w:rPr>
        <w:t xml:space="preserve">)</w:t>
      </w:r>
      <w:r>
        <w:br/>
      </w:r>
      <w:r>
        <w:br/>
      </w:r>
      <w:r w:rsidR="00285CBE">
        <w:rPr>
          <w:rStyle w:val="CommentTok"/>
        </w:rPr>
        <w:t xml:space="preserve"># </w:t>
      </w:r>
      <w:r w:rsidR="00285CBE">
        <w:rPr>
          <w:rStyle w:val="CommentTok"/>
        </w:rPr>
        <w:t xml:space="preserve">exécuter</w:t>
      </w:r>
      <w:r w:rsidR="00285CBE">
        <w:rPr>
          <w:rStyle w:val="CommentTok"/>
        </w:rPr>
        <w:t xml:space="preserve"> </w:t>
      </w:r>
      <w:r w:rsidR="00285CBE">
        <w:rPr>
          <w:rStyle w:val="CommentTok"/>
        </w:rPr>
        <w:t xml:space="preserve">codEAVA</w:t>
      </w:r>
      <w:r w:rsidR="00285CBE">
        <w:rPr>
          <w:rStyle w:val="CommentTok"/>
        </w:rPr>
        <w:t xml:space="preserve"> pour </w:t>
      </w:r>
      <w:r w:rsidR="00285CBE">
        <w:rPr>
          <w:rStyle w:val="CommentTok"/>
        </w:rPr>
        <w:t xml:space="preserve">obtenir</w:t>
      </w:r>
      <w:r w:rsidR="00285CBE">
        <w:rPr>
          <w:rStyle w:val="CommentTok"/>
        </w:rPr>
        <w:t xml:space="preserve"> les COD pour les nouveau-</w:t>
      </w:r>
      <w:r w:rsidR="00285CBE">
        <w:rPr>
          <w:rStyle w:val="CommentTok"/>
        </w:rPr>
        <w:t xml:space="preserve">nés</w:t>
      </w:r>
      <w:r w:rsidR="00285CBE">
        <w:rPr>
          <w:rStyle w:val="CommentTok"/>
        </w:rPr>
        <w:t xml:space="preserve"> et les enfants </w:t>
      </w:r>
      <w:r w:rsidR="00285CBE">
        <w:rPr>
          <w:rStyle w:val="CommentTok"/>
        </w:rPr>
        <w:t xml:space="preserve">âgés</w:t>
      </w:r>
      <w:r w:rsidR="00285CBE">
        <w:rPr>
          <w:rStyle w:val="CommentTok"/>
        </w:rPr>
        <w:t xml:space="preserve"> de 1 à 59 mois</w:t>
      </w:r>
      <w:r>
        <w:br/>
      </w:r>
      <w:r w:rsidR="00285CBE">
        <w:rPr>
          <w:rStyle w:val="NormalTok"/>
        </w:rPr>
        <w:t xml:space="preserve">EAVA_neonate </w:t>
      </w:r>
      <w:r w:rsidR="00285CBE">
        <w:rPr>
          <w:rStyle w:val="OtherTok"/>
        </w:rPr>
        <w:t xml:space="preserve">&amp;</w:t>
      </w:r>
      <w:r w:rsidR="00285CBE">
        <w:rPr>
          <w:rStyle w:val="OtherTok"/>
        </w:rPr>
        <w:t xml:space="preserve">lt</w:t>
      </w:r>
      <w:r w:rsidR="00285CBE">
        <w:rPr>
          <w:rStyle w:val="OtherTok"/>
        </w:rPr>
        <w:t xml:space="preserve">;- </w:t>
      </w:r>
      <w:r w:rsidR="00285CBE">
        <w:rPr>
          <w:rStyle w:val="FunctionTok"/>
        </w:rPr>
        <w:t xml:space="preserve">codEAVA</w:t>
      </w:r>
      <w:r w:rsidR="00285CBE">
        <w:rPr>
          <w:rStyle w:val="NormalTok"/>
        </w:rPr>
        <w:t xml:space="preserve">(output, </w:t>
      </w:r>
      <w:r w:rsidR="00285CBE">
        <w:rPr>
          <w:rStyle w:val="StringTok"/>
        </w:rPr>
        <w:t xml:space="preserve">« </w:t>
      </w:r>
      <w:r w:rsidR="00285CBE">
        <w:rPr>
          <w:rStyle w:val="StringTok"/>
        </w:rPr>
        <w:t xml:space="preserve">neonate</w:t>
      </w:r>
      <w:r w:rsidR="00285CBE">
        <w:rPr>
          <w:rStyle w:val="StringTok"/>
        </w:rPr>
        <w:t xml:space="preserve"> »</w:t>
      </w:r>
      <w:r w:rsidR="00285CBE">
        <w:rPr>
          <w:rStyle w:val="NormalTok"/>
        </w:rPr>
        <w:t xml:space="preserve">)</w:t>
      </w:r>
      <w:r>
        <w:br/>
      </w:r>
      <w:r w:rsidR="00285CBE">
        <w:rPr>
          <w:rStyle w:val="NormalTok"/>
        </w:rPr>
        <w:t xml:space="preserve">EAVA_enfant </w:t>
      </w:r>
      <w:r w:rsidR="00285CBE">
        <w:rPr>
          <w:rStyle w:val="OtherTok"/>
        </w:rPr>
        <w:t xml:space="preserve">&amp;</w:t>
      </w:r>
      <w:r w:rsidR="00285CBE">
        <w:rPr>
          <w:rStyle w:val="OtherTok"/>
        </w:rPr>
        <w:t xml:space="preserve">lt</w:t>
      </w:r>
      <w:r w:rsidR="00285CBE">
        <w:rPr>
          <w:rStyle w:val="OtherTok"/>
        </w:rPr>
        <w:t xml:space="preserve">;- </w:t>
      </w:r>
      <w:r w:rsidR="00285CBE">
        <w:rPr>
          <w:rStyle w:val="FunctionTok"/>
        </w:rPr>
        <w:t xml:space="preserve">codEAVA</w:t>
      </w:r>
      <w:r w:rsidR="00285CBE">
        <w:rPr>
          <w:rStyle w:val="NormalTok"/>
        </w:rPr>
        <w:t xml:space="preserve">(sortie, </w:t>
      </w:r>
      <w:r w:rsidR="00285CBE">
        <w:rPr>
          <w:rStyle w:val="StringTok"/>
        </w:rPr>
        <w:t xml:space="preserve">« enfant »</w:t>
      </w:r>
      <w:r w:rsidR="00285CBE">
        <w:rPr>
          <w:rStyle w:val="NormalTok"/>
        </w:rPr>
        <w:t xml:space="preserve">)</w:t>
      </w:r>
    </w:p>
    <w:p w:rsidR="00402232" w:rsidP="2A8F6E13" w:rsidRDefault="00402232" w14:paraId="3A614257" w14:textId="77777777">
      <w:pPr>
        <w:pStyle w:val="SourceCode"/>
        <w:rPr>
          <w:rStyle w:val="CommentTok"/>
        </w:rPr>
      </w:pPr>
      <w:r w:rsidRPr="2A8F6E13" w:rsidR="00402232">
        <w:rPr>
          <w:rStyle w:val="CommentTok"/>
        </w:rPr>
        <w:t xml:space="preserve"># </w:t>
      </w:r>
      <w:r w:rsidRPr="2A8F6E13" w:rsidR="00402232">
        <w:rPr>
          <w:rStyle w:val="CommentTok"/>
        </w:rPr>
        <w:t>vérifier</w:t>
      </w:r>
      <w:r w:rsidRPr="2A8F6E13" w:rsidR="00402232">
        <w:rPr>
          <w:rStyle w:val="CommentTok"/>
        </w:rPr>
        <w:t xml:space="preserve"> les résultats</w:t>
      </w:r>
      <w:r>
        <w:br/>
      </w:r>
      <w:r w:rsidRPr="2A8F6E13" w:rsidR="00402232">
        <w:rPr>
          <w:rStyle w:val="FunctionTok"/>
        </w:rPr>
        <w:t>head</w:t>
      </w:r>
      <w:r w:rsidRPr="2A8F6E13" w:rsidR="00402232">
        <w:rPr>
          <w:rStyle w:val="NormalTok"/>
        </w:rPr>
        <w:t>(</w:t>
      </w:r>
      <w:r w:rsidRPr="2A8F6E13" w:rsidR="00402232">
        <w:rPr>
          <w:rStyle w:val="NormalTok"/>
        </w:rPr>
        <w:t>EAVA_neonate</w:t>
      </w:r>
      <w:r w:rsidRPr="2A8F6E13" w:rsidR="00402232">
        <w:rPr>
          <w:rStyle w:val="NormalTok"/>
        </w:rPr>
        <w:t>)</w:t>
      </w:r>
      <w:r>
        <w:br/>
      </w:r>
      <w:r w:rsidRPr="2A8F6E13" w:rsidR="00402232">
        <w:rPr>
          <w:rStyle w:val="CommentTok"/>
        </w:rPr>
        <w:t>#&amp;</w:t>
      </w:r>
      <w:r w:rsidRPr="2A8F6E13" w:rsidR="00402232">
        <w:rPr>
          <w:rStyle w:val="CommentTok"/>
        </w:rPr>
        <w:t xml:space="preserve">gt;   </w:t>
      </w:r>
      <w:r w:rsidRPr="2A8F6E13" w:rsidR="00402232">
        <w:rPr>
          <w:rStyle w:val="CommentTok"/>
        </w:rPr>
        <w:t xml:space="preserve">    ID       cause</w:t>
      </w:r>
      <w:r>
        <w:br/>
      </w:r>
      <w:r w:rsidRPr="2A8F6E13" w:rsidR="00402232">
        <w:rPr>
          <w:rStyle w:val="CommentTok"/>
        </w:rPr>
        <w:t>#&amp;</w:t>
      </w:r>
      <w:r w:rsidRPr="2A8F6E13" w:rsidR="00402232">
        <w:rPr>
          <w:rStyle w:val="CommentTok"/>
        </w:rPr>
        <w:t>gt;</w:t>
      </w:r>
      <w:r w:rsidRPr="2A8F6E13" w:rsidR="00402232">
        <w:rPr>
          <w:rStyle w:val="CommentTok"/>
        </w:rPr>
        <w:t xml:space="preserve"> 21 12127   Pneumonie</w:t>
      </w:r>
      <w:r>
        <w:br/>
      </w:r>
      <w:r w:rsidRPr="2A8F6E13" w:rsidR="00402232">
        <w:rPr>
          <w:rStyle w:val="CommentTok"/>
        </w:rPr>
        <w:t>#&amp;</w:t>
      </w:r>
      <w:r w:rsidRPr="2A8F6E13" w:rsidR="00402232">
        <w:rPr>
          <w:rStyle w:val="CommentTok"/>
        </w:rPr>
        <w:t>gt;</w:t>
      </w:r>
      <w:r w:rsidRPr="2A8F6E13" w:rsidR="00402232">
        <w:rPr>
          <w:rStyle w:val="CommentTok"/>
        </w:rPr>
        <w:t xml:space="preserve"> </w:t>
      </w:r>
      <w:r w:rsidRPr="2A8F6E13" w:rsidR="00402232">
        <w:rPr>
          <w:rStyle w:val="CommentTok"/>
        </w:rPr>
        <w:t>28  5527</w:t>
      </w:r>
      <w:r w:rsidRPr="2A8F6E13" w:rsidR="00402232">
        <w:rPr>
          <w:rStyle w:val="CommentTok"/>
        </w:rPr>
        <w:t xml:space="preserve"> Non spécifié</w:t>
      </w:r>
      <w:r>
        <w:br/>
      </w:r>
      <w:r w:rsidRPr="2A8F6E13" w:rsidR="00402232">
        <w:rPr>
          <w:rStyle w:val="CommentTok"/>
        </w:rPr>
        <w:t>#&amp;</w:t>
      </w:r>
      <w:r w:rsidRPr="2A8F6E13" w:rsidR="00402232">
        <w:rPr>
          <w:rStyle w:val="CommentTok"/>
        </w:rPr>
        <w:t>gt;</w:t>
      </w:r>
      <w:r w:rsidRPr="2A8F6E13" w:rsidR="00402232">
        <w:rPr>
          <w:rStyle w:val="CommentTok"/>
        </w:rPr>
        <w:t xml:space="preserve"> </w:t>
      </w:r>
      <w:r w:rsidRPr="2A8F6E13" w:rsidR="00402232">
        <w:rPr>
          <w:rStyle w:val="CommentTok"/>
        </w:rPr>
        <w:t>48  7580</w:t>
      </w:r>
      <w:r w:rsidRPr="2A8F6E13" w:rsidR="00402232">
        <w:rPr>
          <w:rStyle w:val="CommentTok"/>
        </w:rPr>
        <w:t xml:space="preserve"> Non spécifié</w:t>
      </w:r>
      <w:r>
        <w:br/>
      </w:r>
      <w:r w:rsidRPr="2A8F6E13" w:rsidR="00402232">
        <w:rPr>
          <w:rStyle w:val="CommentTok"/>
        </w:rPr>
        <w:t>#&amp;</w:t>
      </w:r>
      <w:r w:rsidRPr="2A8F6E13" w:rsidR="00402232">
        <w:rPr>
          <w:rStyle w:val="CommentTok"/>
        </w:rPr>
        <w:t>gt;</w:t>
      </w:r>
      <w:r w:rsidRPr="2A8F6E13" w:rsidR="00402232">
        <w:rPr>
          <w:rStyle w:val="CommentTok"/>
        </w:rPr>
        <w:t xml:space="preserve"> 52 11224      Septicémie</w:t>
      </w:r>
      <w:r>
        <w:br/>
      </w:r>
      <w:r w:rsidRPr="2A8F6E13" w:rsidR="00402232">
        <w:rPr>
          <w:rStyle w:val="CommentTok"/>
        </w:rPr>
        <w:t>#&amp;</w:t>
      </w:r>
      <w:r w:rsidRPr="2A8F6E13" w:rsidR="00402232">
        <w:rPr>
          <w:rStyle w:val="CommentTok"/>
        </w:rPr>
        <w:t>gt;</w:t>
      </w:r>
      <w:r w:rsidRPr="2A8F6E13" w:rsidR="00402232">
        <w:rPr>
          <w:rStyle w:val="CommentTok"/>
        </w:rPr>
        <w:t xml:space="preserve"> 58 13674 Intrapartum</w:t>
      </w:r>
      <w:r>
        <w:br/>
      </w:r>
      <w:r w:rsidRPr="2A8F6E13" w:rsidR="00402232">
        <w:rPr>
          <w:rStyle w:val="CommentTok"/>
        </w:rPr>
        <w:t>#&amp;</w:t>
      </w:r>
      <w:r w:rsidRPr="2A8F6E13" w:rsidR="00402232">
        <w:rPr>
          <w:rStyle w:val="CommentTok"/>
        </w:rPr>
        <w:t>gt;</w:t>
      </w:r>
      <w:r w:rsidRPr="2A8F6E13" w:rsidR="00402232">
        <w:rPr>
          <w:rStyle w:val="CommentTok"/>
        </w:rPr>
        <w:t xml:space="preserve"> </w:t>
      </w:r>
      <w:r w:rsidRPr="2A8F6E13" w:rsidR="00402232">
        <w:rPr>
          <w:rStyle w:val="CommentTok"/>
        </w:rPr>
        <w:t>64  3868</w:t>
      </w:r>
      <w:r w:rsidRPr="2A8F6E13" w:rsidR="00402232">
        <w:rPr>
          <w:rStyle w:val="CommentTok"/>
        </w:rPr>
        <w:t xml:space="preserve">   Pneumonie</w:t>
      </w:r>
      <w:r>
        <w:br/>
      </w:r>
      <w:r w:rsidRPr="2A8F6E13" w:rsidR="00402232">
        <w:rPr>
          <w:rStyle w:val="FunctionTok"/>
        </w:rPr>
        <w:t>head</w:t>
      </w:r>
      <w:r w:rsidRPr="2A8F6E13" w:rsidR="00402232">
        <w:rPr>
          <w:rStyle w:val="NormalTok"/>
        </w:rPr>
        <w:t>(</w:t>
      </w:r>
      <w:r w:rsidRPr="2A8F6E13" w:rsidR="00402232">
        <w:rPr>
          <w:rStyle w:val="NormalTok"/>
        </w:rPr>
        <w:t>EAVA_enfant</w:t>
      </w:r>
      <w:r w:rsidRPr="2A8F6E13" w:rsidR="00402232">
        <w:rPr>
          <w:rStyle w:val="NormalTok"/>
        </w:rPr>
        <w:t>)</w:t>
      </w:r>
      <w:r>
        <w:br/>
      </w:r>
      <w:r w:rsidRPr="2A8F6E13" w:rsidR="00402232">
        <w:rPr>
          <w:rStyle w:val="CommentTok"/>
        </w:rPr>
        <w:t>#&amp;</w:t>
      </w:r>
      <w:r w:rsidRPr="2A8F6E13" w:rsidR="00402232">
        <w:rPr>
          <w:rStyle w:val="CommentTok"/>
        </w:rPr>
        <w:t xml:space="preserve">gt;   </w:t>
      </w:r>
      <w:r w:rsidRPr="2A8F6E13" w:rsidR="00402232">
        <w:rPr>
          <w:rStyle w:val="CommentTok"/>
        </w:rPr>
        <w:t xml:space="preserve">    ID              cause</w:t>
      </w:r>
      <w:r>
        <w:br/>
      </w:r>
      <w:r w:rsidRPr="2A8F6E13" w:rsidR="00402232">
        <w:rPr>
          <w:rStyle w:val="CommentTok"/>
        </w:rPr>
        <w:t>#&amp;</w:t>
      </w:r>
      <w:r w:rsidRPr="2A8F6E13" w:rsidR="00402232">
        <w:rPr>
          <w:rStyle w:val="CommentTok"/>
        </w:rPr>
        <w:t>gt;</w:t>
      </w:r>
      <w:r w:rsidRPr="2A8F6E13" w:rsidR="00402232">
        <w:rPr>
          <w:rStyle w:val="CommentTok"/>
        </w:rPr>
        <w:t xml:space="preserve"> 2   9241          Pneumonie</w:t>
      </w:r>
      <w:r>
        <w:br/>
      </w:r>
      <w:r w:rsidRPr="2A8F6E13" w:rsidR="00402232">
        <w:rPr>
          <w:rStyle w:val="CommentTok"/>
        </w:rPr>
        <w:t>#&amp;</w:t>
      </w:r>
      <w:r w:rsidRPr="2A8F6E13" w:rsidR="00402232">
        <w:rPr>
          <w:rStyle w:val="CommentTok"/>
        </w:rPr>
        <w:t>gt;</w:t>
      </w:r>
      <w:r w:rsidRPr="2A8F6E13" w:rsidR="00402232">
        <w:rPr>
          <w:rStyle w:val="CommentTok"/>
        </w:rPr>
        <w:t xml:space="preserve"> </w:t>
      </w:r>
      <w:r w:rsidRPr="2A8F6E13" w:rsidR="00402232">
        <w:rPr>
          <w:rStyle w:val="CommentTok"/>
        </w:rPr>
        <w:t>5  12103</w:t>
      </w:r>
      <w:r w:rsidRPr="2A8F6E13" w:rsidR="00402232">
        <w:rPr>
          <w:rStyle w:val="CommentTok"/>
        </w:rPr>
        <w:t xml:space="preserve">        Non spécifié</w:t>
      </w:r>
      <w:r>
        <w:br/>
      </w:r>
      <w:r w:rsidRPr="2A8F6E13" w:rsidR="00402232">
        <w:rPr>
          <w:rStyle w:val="CommentTok"/>
        </w:rPr>
        <w:t>#&amp;</w:t>
      </w:r>
      <w:r w:rsidRPr="2A8F6E13" w:rsidR="00402232">
        <w:rPr>
          <w:rStyle w:val="CommentTok"/>
        </w:rPr>
        <w:t>gt;</w:t>
      </w:r>
      <w:r w:rsidRPr="2A8F6E13" w:rsidR="00402232">
        <w:rPr>
          <w:rStyle w:val="CommentTok"/>
        </w:rPr>
        <w:t xml:space="preserve"> </w:t>
      </w:r>
      <w:r w:rsidRPr="2A8F6E13" w:rsidR="00402232">
        <w:rPr>
          <w:rStyle w:val="CommentTok"/>
        </w:rPr>
        <w:t>10  6290</w:t>
      </w:r>
      <w:r w:rsidRPr="2A8F6E13" w:rsidR="00402232">
        <w:rPr>
          <w:rStyle w:val="CommentTok"/>
        </w:rPr>
        <w:t xml:space="preserve">          Pneumonie</w:t>
      </w:r>
      <w:r>
        <w:br/>
      </w:r>
      <w:r w:rsidRPr="2A8F6E13" w:rsidR="00402232">
        <w:rPr>
          <w:rStyle w:val="CommentTok"/>
        </w:rPr>
        <w:t>#&amp;</w:t>
      </w:r>
      <w:r w:rsidRPr="2A8F6E13" w:rsidR="00402232">
        <w:rPr>
          <w:rStyle w:val="CommentTok"/>
        </w:rPr>
        <w:t>gt;</w:t>
      </w:r>
      <w:r w:rsidRPr="2A8F6E13" w:rsidR="00402232">
        <w:rPr>
          <w:rStyle w:val="CommentTok"/>
        </w:rPr>
        <w:t xml:space="preserve"> 11 15667   </w:t>
      </w:r>
      <w:r w:rsidRPr="2A8F6E13" w:rsidR="00402232">
        <w:rPr>
          <w:rStyle w:val="CommentTok"/>
        </w:rPr>
        <w:t>Autres</w:t>
      </w:r>
      <w:r w:rsidRPr="2A8F6E13" w:rsidR="00402232">
        <w:rPr>
          <w:rStyle w:val="CommentTok"/>
        </w:rPr>
        <w:t xml:space="preserve"> infections</w:t>
      </w:r>
      <w:r>
        <w:br/>
      </w:r>
      <w:r w:rsidRPr="2A8F6E13" w:rsidR="00402232">
        <w:rPr>
          <w:rStyle w:val="CommentTok"/>
        </w:rPr>
        <w:t>#&amp;</w:t>
      </w:r>
      <w:r w:rsidRPr="2A8F6E13" w:rsidR="00402232">
        <w:rPr>
          <w:rStyle w:val="CommentTok"/>
        </w:rPr>
        <w:t>gt;</w:t>
      </w:r>
      <w:r w:rsidRPr="2A8F6E13" w:rsidR="00402232">
        <w:rPr>
          <w:rStyle w:val="CommentTok"/>
        </w:rPr>
        <w:t xml:space="preserve"> 13 17097 </w:t>
      </w:r>
      <w:r w:rsidRPr="2A8F6E13" w:rsidR="00402232">
        <w:rPr>
          <w:rStyle w:val="CommentTok"/>
        </w:rPr>
        <w:t>Diarrhée</w:t>
      </w:r>
      <w:r w:rsidRPr="2A8F6E13" w:rsidR="00402232">
        <w:rPr>
          <w:rStyle w:val="CommentTok"/>
        </w:rPr>
        <w:t>/dysenterie</w:t>
      </w:r>
      <w:r>
        <w:br/>
      </w:r>
      <w:r w:rsidRPr="2A8F6E13" w:rsidR="00402232">
        <w:rPr>
          <w:rStyle w:val="CommentTok"/>
        </w:rPr>
        <w:t>#&amp;</w:t>
      </w:r>
      <w:r w:rsidRPr="2A8F6E13" w:rsidR="00402232">
        <w:rPr>
          <w:rStyle w:val="CommentTok"/>
        </w:rPr>
        <w:t>gt;</w:t>
      </w:r>
      <w:r w:rsidRPr="2A8F6E13" w:rsidR="00402232">
        <w:rPr>
          <w:rStyle w:val="CommentTok"/>
        </w:rPr>
        <w:t xml:space="preserve"> 17 19372        Non </w:t>
      </w:r>
      <w:r w:rsidRPr="2A8F6E13" w:rsidR="00402232">
        <w:rPr>
          <w:rStyle w:val="CommentTok"/>
        </w:rPr>
        <w:t>spécifié</w:t>
      </w:r>
    </w:p>
    <w:p w:rsidRPr="002721FC" w:rsidR="00402232" w:rsidP="002721FC" w:rsidRDefault="00402232" w14:paraId="5EF64219" w14:textId="77777777">
      <w:pPr>
        <w:rPr>
          <w:b w:val="1"/>
          <w:bCs w:val="1"/>
        </w:rPr>
      </w:pPr>
    </w:p>
    <w:sectPr w:rsidRPr="002721FC" w:rsidR="00402232">
      <w:footerReference w:type="even" r:id="rId10"/>
      <w:footerReference w:type="default" r:id="rId1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404" w:rsidP="00942FF9" w:rsidRDefault="00E74404" w14:paraId="61C8B366" w14:textId="77777777">
      <w:pPr>
        <w:spacing w:after="0" w:line="240" w:lineRule="auto"/>
      </w:pPr>
      <w:r>
        <w:separator/>
      </w:r>
    </w:p>
  </w:endnote>
  <w:endnote w:type="continuationSeparator" w:id="0">
    <w:p w:rsidR="00E74404" w:rsidP="00942FF9" w:rsidRDefault="00E74404" w14:paraId="242305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5377659"/>
      <w:docPartObj>
        <w:docPartGallery w:val="Page Numbers (Bottom of Page)"/>
        <w:docPartUnique/>
      </w:docPartObj>
    </w:sdtPr>
    <w:sdtContent>
      <w:p w:rsidR="00163AF7" w:rsidP="00AE7EBB" w:rsidRDefault="00163AF7" w14:paraId="29921599" w14:textId="6CD4602F">
        <w:pPr>
          <w:pStyle w:val="Footer"/>
          <w:framePr w:wrap="none" w:hAnchor="margin" w:vAnchor="text" w:xAlign="center" w:y="1"/>
          <w:rPr>
            <w:rStyle w:val="PageNumber"/>
          </w:rPr>
        </w:pPr>
        <w:r w:rsidRPr="2A8F6E13">
          <w:rPr>
            <w:rStyle w:val="PageNumber"/>
          </w:rPr>
          <w:fldChar w:fldCharType="begin"/>
        </w:r>
        <w:r w:rsidRPr="2A8F6E13">
          <w:rPr>
            <w:rStyle w:val="PageNumber"/>
          </w:rPr>
          <w:instrText xml:space="preserve"> PAGE </w:instrText>
        </w:r>
        <w:r w:rsidRPr="2A8F6E13">
          <w:rPr>
            <w:rStyle w:val="PageNumber"/>
          </w:rPr>
          <w:fldChar w:fldCharType="separate"/>
        </w:r>
        <w:r w:rsidRPr="2A8F6E13">
          <w:rPr>
            <w:rStyle w:val="PageNumber"/>
          </w:rPr>
          <w:fldChar w:fldCharType="end"/>
        </w:r>
      </w:p>
    </w:sdtContent>
    <w:sdtEndPr>
      <w:rPr>
        <w:rStyle w:val="PageNumber"/>
      </w:rPr>
    </w:sdtEndPr>
  </w:sdt>
  <w:p w:rsidR="00942FF9" w:rsidRDefault="00942FF9" w14:paraId="1EDC8D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658038389"/>
      <w:docPartObj>
        <w:docPartGallery w:val="Page Numbers (Bottom of Page)"/>
        <w:docPartUnique/>
      </w:docPartObj>
    </w:sdtPr>
    <w:sdtContent>
      <w:p w:rsidRPr="001542F6" w:rsidR="00163AF7" w:rsidP="00AE7EBB" w:rsidRDefault="00163AF7" w14:paraId="51DB7452" w14:textId="77777777">
        <w:pPr>
          <w:pStyle w:val="Footer"/>
          <w:framePr w:wrap="none" w:hAnchor="margin" w:vAnchor="text" w:xAlign="center" w:y="1"/>
          <w:rPr>
            <w:rStyle w:val="PageNumber"/>
            <w:sz w:val="20"/>
            <w:szCs w:val="20"/>
          </w:rPr>
        </w:pPr>
        <w:r w:rsidRPr="2A8F6E13">
          <w:rPr>
            <w:rStyle w:val="PageNumber"/>
            <w:sz w:val="20"/>
            <w:szCs w:val="20"/>
          </w:rPr>
          <w:fldChar w:fldCharType="begin"/>
        </w:r>
        <w:r w:rsidRPr="2A8F6E13">
          <w:rPr>
            <w:rStyle w:val="PageNumber"/>
            <w:sz w:val="20"/>
            <w:szCs w:val="20"/>
          </w:rPr>
          <w:instrText xml:space="preserve"> PAGE </w:instrText>
        </w:r>
        <w:r w:rsidRPr="2A8F6E13">
          <w:rPr>
            <w:rStyle w:val="PageNumber"/>
            <w:sz w:val="20"/>
            <w:szCs w:val="20"/>
          </w:rPr>
          <w:fldChar w:fldCharType="separate"/>
        </w:r>
        <w:r w:rsidRPr="2A8F6E13" w:rsidR="2A8F6E13">
          <w:rPr>
            <w:rStyle w:val="PageNumber"/>
            <w:sz w:val="20"/>
            <w:szCs w:val="20"/>
          </w:rPr>
          <w:t>1</w:t>
        </w:r>
        <w:r w:rsidRPr="2A8F6E13">
          <w:rPr>
            <w:rStyle w:val="PageNumber"/>
            <w:sz w:val="20"/>
            <w:szCs w:val="20"/>
          </w:rPr>
          <w:fldChar w:fldCharType="end"/>
        </w:r>
      </w:p>
    </w:sdtContent>
    <w:sdtEndPr>
      <w:rPr>
        <w:rStyle w:val="PageNumber"/>
        <w:sz w:val="20"/>
        <w:szCs w:val="20"/>
      </w:rPr>
    </w:sdtEndPr>
  </w:sdt>
  <w:p w:rsidR="008F1BD4" w:rsidP="2A8F6E13" w:rsidRDefault="008F1BD4" w14:paraId="113B028C" w14:textId="77777777">
    <w:pPr>
      <w:pStyle w:val="Footer"/>
      <w:rPr>
        <w:i w:val="1"/>
        <w:iCs w:val="1"/>
        <w:color w:val="FF0000"/>
        <w:sz w:val="20"/>
        <w:szCs w:val="20"/>
      </w:rPr>
    </w:pPr>
  </w:p>
  <w:p w:rsidRPr="00942FF9" w:rsidR="00942FF9" w:rsidP="2A8F6E13" w:rsidRDefault="00942FF9" w14:paraId="0947A1F6" w14:textId="5FA327CE">
    <w:pPr>
      <w:pStyle w:val="Footer"/>
      <w:rPr>
        <w:i w:val="1"/>
        <w:iCs w:val="1"/>
        <w:color w:val="FF0000"/>
        <w:sz w:val="20"/>
        <w:szCs w:val="20"/>
      </w:rPr>
    </w:pPr>
    <w:r w:rsidRPr="2A8F6E13" w:rsidR="2A8F6E13">
      <w:rPr>
        <w:i w:val="1"/>
        <w:iCs w:val="1"/>
        <w:color w:val="FF0000"/>
        <w:sz w:val="20"/>
        <w:szCs w:val="20"/>
      </w:rPr>
      <w:t xml:space="preserve">Version 1 – 3 </w:t>
    </w:r>
    <w:r w:rsidRPr="2A8F6E13" w:rsidR="2A8F6E13">
      <w:rPr>
        <w:i w:val="1"/>
        <w:iCs w:val="1"/>
        <w:color w:val="FF0000"/>
        <w:sz w:val="20"/>
        <w:szCs w:val="20"/>
      </w:rPr>
      <w:t>juin</w:t>
    </w:r>
    <w:r w:rsidRPr="2A8F6E13" w:rsidR="2A8F6E13">
      <w:rPr>
        <w:i w:val="1"/>
        <w:iCs w:val="1"/>
        <w:color w:val="FF0000"/>
        <w:sz w:val="20"/>
        <w:szCs w:val="20"/>
      </w:rPr>
      <w:t xml:space="preserve"> 2025</w:t>
    </w:r>
    <w:r>
      <w:tab/>
    </w:r>
    <w:r>
      <w:tab/>
    </w:r>
    <w:r w:rsidRPr="2A8F6E13" w:rsidR="2A8F6E13">
      <w:rPr>
        <w:i w:val="1"/>
        <w:iCs w:val="1"/>
        <w:color w:val="FF0000"/>
        <w:sz w:val="20"/>
        <w:szCs w:val="20"/>
      </w:rPr>
      <w:t>s10_6</w:t>
    </w:r>
  </w:p>
  <w:p w:rsidR="00942FF9" w:rsidP="00163AF7" w:rsidRDefault="00942FF9" w14:paraId="323FDE0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404" w:rsidP="00942FF9" w:rsidRDefault="00E74404" w14:paraId="1D1FD04E" w14:textId="77777777">
      <w:pPr>
        <w:spacing w:after="0" w:line="240" w:lineRule="auto"/>
      </w:pPr>
      <w:r>
        <w:separator/>
      </w:r>
    </w:p>
  </w:footnote>
  <w:footnote w:type="continuationSeparator" w:id="0">
    <w:p w:rsidR="00E74404" w:rsidP="00942FF9" w:rsidRDefault="00E74404" w14:paraId="2012B86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500FB"/>
    <w:multiLevelType w:val="hybridMultilevel"/>
    <w:tmpl w:val="DC3C6C8C"/>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4FC16B08"/>
    <w:multiLevelType w:val="hybridMultilevel"/>
    <w:tmpl w:val="AA203F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0E23AB0"/>
    <w:multiLevelType w:val="hybridMultilevel"/>
    <w:tmpl w:val="076637D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45527832">
    <w:abstractNumId w:val="0"/>
  </w:num>
  <w:num w:numId="2" w16cid:durableId="2028631019">
    <w:abstractNumId w:val="1"/>
  </w:num>
  <w:num w:numId="3" w16cid:durableId="38556422">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04"/>
    <w:rsid w:val="0000754B"/>
    <w:rsid w:val="00027932"/>
    <w:rsid w:val="000B12B7"/>
    <w:rsid w:val="000C524F"/>
    <w:rsid w:val="000F001E"/>
    <w:rsid w:val="001542F6"/>
    <w:rsid w:val="001605AC"/>
    <w:rsid w:val="00163AF7"/>
    <w:rsid w:val="002721FC"/>
    <w:rsid w:val="00285CBE"/>
    <w:rsid w:val="00316C63"/>
    <w:rsid w:val="00336315"/>
    <w:rsid w:val="003372B6"/>
    <w:rsid w:val="003623EA"/>
    <w:rsid w:val="00395BE5"/>
    <w:rsid w:val="00402232"/>
    <w:rsid w:val="00464904"/>
    <w:rsid w:val="00542F61"/>
    <w:rsid w:val="00557053"/>
    <w:rsid w:val="00571CCC"/>
    <w:rsid w:val="005763F4"/>
    <w:rsid w:val="005F146F"/>
    <w:rsid w:val="006165F4"/>
    <w:rsid w:val="00797ED9"/>
    <w:rsid w:val="00810AA0"/>
    <w:rsid w:val="008A3F33"/>
    <w:rsid w:val="008F1BD4"/>
    <w:rsid w:val="00942FF9"/>
    <w:rsid w:val="00986E77"/>
    <w:rsid w:val="009A4094"/>
    <w:rsid w:val="009F52C5"/>
    <w:rsid w:val="00A173B4"/>
    <w:rsid w:val="00A563CD"/>
    <w:rsid w:val="00B70F25"/>
    <w:rsid w:val="00C22D76"/>
    <w:rsid w:val="00C510AF"/>
    <w:rsid w:val="00C74ADE"/>
    <w:rsid w:val="00CB1DD9"/>
    <w:rsid w:val="00DE3704"/>
    <w:rsid w:val="00DE497B"/>
    <w:rsid w:val="00E62919"/>
    <w:rsid w:val="00E74404"/>
    <w:rsid w:val="00E8701A"/>
    <w:rsid w:val="00F2004A"/>
    <w:rsid w:val="00FC70F3"/>
    <w:rsid w:val="00FE0903"/>
    <w:rsid w:val="052DC435"/>
    <w:rsid w:val="09EF179D"/>
    <w:rsid w:val="11B88F80"/>
    <w:rsid w:val="15A31769"/>
    <w:rsid w:val="184C33E1"/>
    <w:rsid w:val="19727B54"/>
    <w:rsid w:val="1AB70C79"/>
    <w:rsid w:val="1E0EF849"/>
    <w:rsid w:val="24F50C64"/>
    <w:rsid w:val="25A813D4"/>
    <w:rsid w:val="274C1E7F"/>
    <w:rsid w:val="2A8F6E13"/>
    <w:rsid w:val="2CB6062B"/>
    <w:rsid w:val="300A0847"/>
    <w:rsid w:val="33525B85"/>
    <w:rsid w:val="42AFBD21"/>
    <w:rsid w:val="46D05F16"/>
    <w:rsid w:val="4B0F77AD"/>
    <w:rsid w:val="52743944"/>
    <w:rsid w:val="55896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42F2"/>
  <w15:chartTrackingRefBased/>
  <w15:docId w15:val="{8FC14412-F24F-4534-911A-11FAC58A81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2A8F6E13"/>
    <w:rPr>
      <w:noProof w:val="0"/>
      <w:lang w:val="fr-FR"/>
    </w:rPr>
  </w:style>
  <w:style w:type="paragraph" w:styleId="Heading1">
    <w:uiPriority w:val="9"/>
    <w:name w:val="heading 1"/>
    <w:basedOn w:val="Normal"/>
    <w:next w:val="Normal"/>
    <w:link w:val="Heading1Char"/>
    <w:qFormat/>
    <w:rsid w:val="2A8F6E1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semiHidden/>
    <w:unhideWhenUsed/>
    <w:link w:val="Heading2Char"/>
    <w:qFormat/>
    <w:rsid w:val="2A8F6E1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semiHidden/>
    <w:unhideWhenUsed/>
    <w:link w:val="Heading3Char"/>
    <w:qFormat/>
    <w:rsid w:val="2A8F6E13"/>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semiHidden/>
    <w:unhideWhenUsed/>
    <w:link w:val="Heading4Char"/>
    <w:qFormat/>
    <w:rsid w:val="2A8F6E13"/>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5">
    <w:uiPriority w:val="9"/>
    <w:name w:val="heading 5"/>
    <w:basedOn w:val="Normal"/>
    <w:next w:val="Normal"/>
    <w:semiHidden/>
    <w:unhideWhenUsed/>
    <w:link w:val="Heading5Char"/>
    <w:qFormat/>
    <w:rsid w:val="2A8F6E13"/>
    <w:rPr>
      <w:rFonts w:eastAsia="" w:cs="" w:eastAsiaTheme="majorEastAsia" w:cstheme="majorBidi"/>
      <w:color w:val="0F4761" w:themeColor="accent1" w:themeTint="FF" w:themeShade="BF"/>
    </w:rPr>
    <w:pPr>
      <w:keepNext w:val="1"/>
      <w:keepLines w:val="1"/>
      <w:spacing w:before="80" w:after="40"/>
      <w:outlineLvl w:val="4"/>
    </w:pPr>
  </w:style>
  <w:style w:type="paragraph" w:styleId="Heading6">
    <w:uiPriority w:val="9"/>
    <w:name w:val="heading 6"/>
    <w:basedOn w:val="Normal"/>
    <w:next w:val="Normal"/>
    <w:semiHidden/>
    <w:unhideWhenUsed/>
    <w:link w:val="Heading6Char"/>
    <w:qFormat/>
    <w:rsid w:val="2A8F6E13"/>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7">
    <w:uiPriority w:val="9"/>
    <w:name w:val="heading 7"/>
    <w:basedOn w:val="Normal"/>
    <w:next w:val="Normal"/>
    <w:semiHidden/>
    <w:unhideWhenUsed/>
    <w:link w:val="Heading7Char"/>
    <w:qFormat/>
    <w:rsid w:val="2A8F6E13"/>
    <w:rPr>
      <w:rFonts w:eastAsia="" w:cs="" w:eastAsiaTheme="majorEastAsia" w:cstheme="majorBidi"/>
      <w:color w:val="595959" w:themeColor="text1" w:themeTint="A6" w:themeShade="FF"/>
    </w:rPr>
    <w:pPr>
      <w:keepNext w:val="1"/>
      <w:keepLines w:val="1"/>
      <w:spacing w:before="40" w:after="0"/>
      <w:outlineLvl w:val="6"/>
    </w:pPr>
  </w:style>
  <w:style w:type="paragraph" w:styleId="Heading8">
    <w:uiPriority w:val="9"/>
    <w:name w:val="heading 8"/>
    <w:basedOn w:val="Normal"/>
    <w:next w:val="Normal"/>
    <w:semiHidden/>
    <w:unhideWhenUsed/>
    <w:link w:val="Heading8Char"/>
    <w:qFormat/>
    <w:rsid w:val="2A8F6E13"/>
    <w:rPr>
      <w:rFonts w:eastAsia="" w:cs="" w:eastAsiaTheme="majorEastAsia" w:cstheme="majorBidi"/>
      <w:i w:val="1"/>
      <w:iCs w:val="1"/>
      <w:color w:val="272727"/>
    </w:rPr>
    <w:pPr>
      <w:keepNext w:val="1"/>
      <w:keepLines w:val="1"/>
      <w:spacing w:after="0"/>
      <w:outlineLvl w:val="7"/>
    </w:pPr>
  </w:style>
  <w:style w:type="paragraph" w:styleId="Heading9">
    <w:uiPriority w:val="9"/>
    <w:name w:val="heading 9"/>
    <w:basedOn w:val="Normal"/>
    <w:next w:val="Normal"/>
    <w:semiHidden/>
    <w:unhideWhenUsed/>
    <w:link w:val="Heading9Char"/>
    <w:qFormat/>
    <w:rsid w:val="2A8F6E13"/>
    <w:rPr>
      <w:rFonts w:eastAsia="" w:cs="" w:eastAsiaTheme="majorEastAsia" w:cstheme="majorBidi"/>
      <w:color w:val="272727"/>
    </w:rPr>
    <w:pPr>
      <w:keepNext w:val="1"/>
      <w:keepLines w:val="1"/>
      <w:spacing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E370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E370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E370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E370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E370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E370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E370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E370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E3704"/>
    <w:rPr>
      <w:rFonts w:eastAsiaTheme="majorEastAsia" w:cstheme="majorBidi"/>
      <w:color w:val="272727" w:themeColor="text1" w:themeTint="D8"/>
    </w:rPr>
  </w:style>
  <w:style w:type="paragraph" w:styleId="Title">
    <w:uiPriority w:val="10"/>
    <w:name w:val="Title"/>
    <w:basedOn w:val="Normal"/>
    <w:next w:val="Normal"/>
    <w:link w:val="TitleChar"/>
    <w:qFormat/>
    <w:rsid w:val="2A8F6E13"/>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TitleChar" w:customStyle="1">
    <w:name w:val="Title Char"/>
    <w:basedOn w:val="DefaultParagraphFont"/>
    <w:link w:val="Title"/>
    <w:uiPriority w:val="10"/>
    <w:rsid w:val="00DE3704"/>
    <w:rPr>
      <w:rFonts w:asciiTheme="majorHAnsi" w:hAnsiTheme="majorHAnsi" w:eastAsiaTheme="majorEastAsia" w:cstheme="majorBidi"/>
      <w:spacing w:val="-10"/>
      <w:kern w:val="28"/>
      <w:sz w:val="56"/>
      <w:szCs w:val="56"/>
    </w:rPr>
  </w:style>
  <w:style w:type="paragraph" w:styleId="Subtitle">
    <w:uiPriority w:val="11"/>
    <w:name w:val="Subtitle"/>
    <w:basedOn w:val="Normal"/>
    <w:next w:val="Normal"/>
    <w:link w:val="SubtitleChar"/>
    <w:qFormat/>
    <w:rsid w:val="2A8F6E13"/>
    <w:rPr>
      <w:rFonts w:eastAsia="" w:cs="" w:eastAsiaTheme="majorEastAsia" w:cstheme="majorBidi"/>
      <w:color w:val="595959" w:themeColor="text1" w:themeTint="A6" w:themeShade="FF"/>
      <w:sz w:val="28"/>
      <w:szCs w:val="28"/>
    </w:rPr>
  </w:style>
  <w:style w:type="character" w:styleId="SubtitleChar" w:customStyle="1">
    <w:name w:val="Subtitle Char"/>
    <w:basedOn w:val="DefaultParagraphFont"/>
    <w:link w:val="Subtitle"/>
    <w:uiPriority w:val="11"/>
    <w:rsid w:val="00DE3704"/>
    <w:rPr>
      <w:rFonts w:eastAsiaTheme="majorEastAsia" w:cstheme="majorBidi"/>
      <w:color w:val="595959" w:themeColor="text1" w:themeTint="A6"/>
      <w:spacing w:val="15"/>
      <w:sz w:val="28"/>
      <w:szCs w:val="28"/>
    </w:rPr>
  </w:style>
  <w:style w:type="paragraph" w:styleId="Quote">
    <w:uiPriority w:val="29"/>
    <w:name w:val="Quote"/>
    <w:basedOn w:val="Normal"/>
    <w:next w:val="Normal"/>
    <w:link w:val="QuoteChar"/>
    <w:qFormat/>
    <w:rsid w:val="2A8F6E13"/>
    <w:rPr>
      <w:i w:val="1"/>
      <w:iCs w:val="1"/>
      <w:color w:val="404040" w:themeColor="text1" w:themeTint="BF" w:themeShade="FF"/>
    </w:rPr>
    <w:pPr>
      <w:spacing w:before="160"/>
      <w:jc w:val="center"/>
    </w:pPr>
  </w:style>
  <w:style w:type="character" w:styleId="QuoteChar" w:customStyle="1">
    <w:name w:val="Quote Char"/>
    <w:basedOn w:val="DefaultParagraphFont"/>
    <w:link w:val="Quote"/>
    <w:uiPriority w:val="29"/>
    <w:rsid w:val="00DE3704"/>
    <w:rPr>
      <w:i/>
      <w:iCs/>
      <w:color w:val="404040" w:themeColor="text1" w:themeTint="BF"/>
    </w:rPr>
  </w:style>
  <w:style w:type="paragraph" w:styleId="ListParagraph">
    <w:uiPriority w:val="34"/>
    <w:name w:val="List Paragraph"/>
    <w:basedOn w:val="Normal"/>
    <w:qFormat/>
    <w:rsid w:val="2A8F6E13"/>
    <w:pPr>
      <w:spacing/>
      <w:ind w:left="720"/>
      <w:contextualSpacing/>
    </w:pPr>
  </w:style>
  <w:style w:type="character" w:styleId="IntenseEmphasis">
    <w:name w:val="Intense Emphasis"/>
    <w:basedOn w:val="DefaultParagraphFont"/>
    <w:uiPriority w:val="21"/>
    <w:qFormat/>
    <w:rsid w:val="00DE3704"/>
    <w:rPr>
      <w:i/>
      <w:iCs/>
      <w:color w:val="0F4761" w:themeColor="accent1" w:themeShade="BF"/>
    </w:rPr>
  </w:style>
  <w:style w:type="paragraph" w:styleId="IntenseQuote">
    <w:uiPriority w:val="30"/>
    <w:name w:val="Intense Quote"/>
    <w:basedOn w:val="Normal"/>
    <w:next w:val="Normal"/>
    <w:link w:val="IntenseQuoteChar"/>
    <w:qFormat/>
    <w:rsid w:val="2A8F6E13"/>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QuoteChar" w:customStyle="1">
    <w:name w:val="Intense Quote Char"/>
    <w:basedOn w:val="DefaultParagraphFont"/>
    <w:link w:val="IntenseQuote"/>
    <w:uiPriority w:val="30"/>
    <w:rsid w:val="00DE3704"/>
    <w:rPr>
      <w:i/>
      <w:iCs/>
      <w:color w:val="0F4761" w:themeColor="accent1" w:themeShade="BF"/>
    </w:rPr>
  </w:style>
  <w:style w:type="character" w:styleId="IntenseReference">
    <w:name w:val="Intense Reference"/>
    <w:basedOn w:val="DefaultParagraphFont"/>
    <w:uiPriority w:val="32"/>
    <w:qFormat/>
    <w:rsid w:val="00DE3704"/>
    <w:rPr>
      <w:b/>
      <w:bCs/>
      <w:smallCaps/>
      <w:color w:val="0F4761" w:themeColor="accent1" w:themeShade="BF"/>
      <w:spacing w:val="5"/>
    </w:rPr>
  </w:style>
  <w:style w:type="character" w:styleId="CommentReference">
    <w:name w:val="Comment Reference"/>
    <w:basedOn w:val="DefaultParagraphFont"/>
    <w:uiPriority w:val="99"/>
    <w:semiHidden/>
    <w:unhideWhenUsed/>
    <w:rsid w:val="00DE497B"/>
    <w:rPr>
      <w:sz w:val="16"/>
      <w:szCs w:val="16"/>
    </w:rPr>
  </w:style>
  <w:style w:type="paragraph" w:styleId="CommentText">
    <w:uiPriority w:val="99"/>
    <w:name w:val="Comment Text"/>
    <w:basedOn w:val="Normal"/>
    <w:unhideWhenUsed/>
    <w:link w:val="CommentTextChar"/>
    <w:rsid w:val="2A8F6E13"/>
    <w:rPr>
      <w:sz w:val="20"/>
      <w:szCs w:val="20"/>
    </w:rPr>
    <w:pPr>
      <w:spacing w:line="240" w:lineRule="auto"/>
    </w:pPr>
  </w:style>
  <w:style w:type="character" w:styleId="CommentTextChar" w:customStyle="1">
    <w:name w:val="Comment Text Char"/>
    <w:basedOn w:val="DefaultParagraphFont"/>
    <w:link w:val="CommentText"/>
    <w:uiPriority w:val="99"/>
    <w:rsid w:val="00DE497B"/>
    <w:rPr>
      <w:sz w:val="20"/>
      <w:szCs w:val="20"/>
    </w:rPr>
  </w:style>
  <w:style w:type="paragraph" w:styleId="CommentSubject">
    <w:name w:val="Comment Subject"/>
    <w:basedOn w:val="CommentText"/>
    <w:next w:val="CommentText"/>
    <w:link w:val="CommentSubjectChar"/>
    <w:uiPriority w:val="99"/>
    <w:semiHidden/>
    <w:unhideWhenUsed/>
    <w:rsid w:val="00DE497B"/>
    <w:rPr>
      <w:b/>
      <w:bCs/>
    </w:rPr>
  </w:style>
  <w:style w:type="character" w:styleId="CommentSubjectChar" w:customStyle="1">
    <w:name w:val="Comment Subject Char"/>
    <w:basedOn w:val="CommentTextChar"/>
    <w:link w:val="CommentSubject"/>
    <w:uiPriority w:val="99"/>
    <w:semiHidden/>
    <w:rsid w:val="00DE497B"/>
    <w:rPr>
      <w:b/>
      <w:bCs/>
      <w:sz w:val="20"/>
      <w:szCs w:val="20"/>
    </w:rPr>
  </w:style>
  <w:style w:type="paragraph" w:styleId="Revision">
    <w:name w:val="Revision"/>
    <w:hidden/>
    <w:uiPriority w:val="99"/>
    <w:semiHidden/>
    <w:rsid w:val="00DE497B"/>
    <w:pPr>
      <w:spacing w:after="0" w:line="240" w:lineRule="auto"/>
    </w:pPr>
  </w:style>
  <w:style w:type="paragraph" w:styleId="Header">
    <w:uiPriority w:val="99"/>
    <w:name w:val="header"/>
    <w:basedOn w:val="Normal"/>
    <w:unhideWhenUsed/>
    <w:link w:val="HeaderChar"/>
    <w:rsid w:val="2A8F6E13"/>
    <w:pPr>
      <w:tabs>
        <w:tab w:val="center" w:leader="none" w:pos="4680"/>
        <w:tab w:val="right" w:leader="none" w:pos="9360"/>
      </w:tabs>
      <w:spacing w:after="0" w:line="240" w:lineRule="auto"/>
    </w:pPr>
  </w:style>
  <w:style w:type="character" w:styleId="HeaderChar" w:customStyle="1">
    <w:name w:val="Header Char"/>
    <w:basedOn w:val="DefaultParagraphFont"/>
    <w:link w:val="Header"/>
    <w:uiPriority w:val="99"/>
    <w:rsid w:val="00942FF9"/>
  </w:style>
  <w:style w:type="paragraph" w:styleId="Footer">
    <w:uiPriority w:val="99"/>
    <w:name w:val="footer"/>
    <w:basedOn w:val="Normal"/>
    <w:unhideWhenUsed/>
    <w:link w:val="FooterChar"/>
    <w:rsid w:val="2A8F6E13"/>
    <w:pPr>
      <w:tabs>
        <w:tab w:val="center" w:leader="none" w:pos="4680"/>
        <w:tab w:val="right" w:leader="none" w:pos="9360"/>
      </w:tabs>
      <w:spacing w:after="0" w:line="240" w:lineRule="auto"/>
    </w:pPr>
  </w:style>
  <w:style w:type="character" w:styleId="FooterChar" w:customStyle="1">
    <w:name w:val="Footer Char"/>
    <w:basedOn w:val="DefaultParagraphFont"/>
    <w:link w:val="Footer"/>
    <w:uiPriority w:val="99"/>
    <w:rsid w:val="00942FF9"/>
  </w:style>
  <w:style w:type="character" w:styleId="PageNumber">
    <w:name w:val="page number"/>
    <w:basedOn w:val="DefaultParagraphFont"/>
    <w:uiPriority w:val="99"/>
    <w:semiHidden/>
    <w:unhideWhenUsed/>
    <w:rsid w:val="00163AF7"/>
  </w:style>
  <w:style w:type="character" w:styleId="VerbatimChar" w:customStyle="1">
    <w:name w:val="Verbatim Char"/>
    <w:basedOn w:val="DefaultParagraphFont"/>
    <w:link w:val="SourceCode"/>
    <w:rsid w:val="002721FC"/>
    <w:rPr>
      <w:rFonts w:ascii="Consolas" w:hAnsi="Consolas"/>
      <w:sz w:val="22"/>
      <w:shd w:val="clear" w:color="auto" w:fill="F8F8F8"/>
    </w:rPr>
  </w:style>
  <w:style w:type="paragraph" w:styleId="SourceCode" w:customStyle="true">
    <w:uiPriority w:val="1"/>
    <w:name w:val="Source Code"/>
    <w:basedOn w:val="Normal"/>
    <w:link w:val="VerbatimChar"/>
    <w:rsid w:val="2A8F6E13"/>
    <w:rPr>
      <w:rFonts w:ascii="Consolas" w:hAnsi="Consolas"/>
      <w:sz w:val="22"/>
      <w:szCs w:val="22"/>
    </w:rPr>
    <w:pPr>
      <w:shd w:val="clear" w:color="auto" w:fill="F8F8F8"/>
      <w:spacing w:after="200" w:line="240" w:lineRule="auto"/>
    </w:pPr>
  </w:style>
  <w:style w:type="character" w:styleId="StringTok" w:customStyle="1">
    <w:name w:val="StringTok"/>
    <w:basedOn w:val="VerbatimChar"/>
    <w:rsid w:val="002721FC"/>
    <w:rPr>
      <w:rFonts w:ascii="Consolas" w:hAnsi="Consolas"/>
      <w:color w:val="4E9A06"/>
      <w:sz w:val="22"/>
      <w:shd w:val="clear" w:color="auto" w:fill="F8F8F8"/>
    </w:rPr>
  </w:style>
  <w:style w:type="character" w:styleId="CommentTok" w:customStyle="1">
    <w:name w:val="CommentTok"/>
    <w:basedOn w:val="VerbatimChar"/>
    <w:rsid w:val="002721FC"/>
    <w:rPr>
      <w:rFonts w:ascii="Consolas" w:hAnsi="Consolas"/>
      <w:i/>
      <w:color w:val="8F5902"/>
      <w:sz w:val="22"/>
      <w:shd w:val="clear" w:color="auto" w:fill="F8F8F8"/>
    </w:rPr>
  </w:style>
  <w:style w:type="character" w:styleId="OtherTok" w:customStyle="1">
    <w:name w:val="OtherTok"/>
    <w:basedOn w:val="VerbatimChar"/>
    <w:rsid w:val="002721FC"/>
    <w:rPr>
      <w:rFonts w:ascii="Consolas" w:hAnsi="Consolas"/>
      <w:color w:val="8F5902"/>
      <w:sz w:val="22"/>
      <w:shd w:val="clear" w:color="auto" w:fill="F8F8F8"/>
    </w:rPr>
  </w:style>
  <w:style w:type="character" w:styleId="FunctionTok" w:customStyle="1">
    <w:name w:val="FunctionTok"/>
    <w:basedOn w:val="VerbatimChar"/>
    <w:rsid w:val="002721FC"/>
    <w:rPr>
      <w:rFonts w:ascii="Consolas" w:hAnsi="Consolas"/>
      <w:b/>
      <w:color w:val="204A87"/>
      <w:sz w:val="22"/>
      <w:shd w:val="clear" w:color="auto" w:fill="F8F8F8"/>
    </w:rPr>
  </w:style>
  <w:style w:type="character" w:styleId="AttributeTok" w:customStyle="1">
    <w:name w:val="AttributeTok"/>
    <w:basedOn w:val="VerbatimChar"/>
    <w:rsid w:val="002721FC"/>
    <w:rPr>
      <w:rFonts w:ascii="Consolas" w:hAnsi="Consolas"/>
      <w:color w:val="204A87"/>
      <w:sz w:val="22"/>
      <w:shd w:val="clear" w:color="auto" w:fill="F8F8F8"/>
    </w:rPr>
  </w:style>
  <w:style w:type="character" w:styleId="NormalTok" w:customStyle="1">
    <w:name w:val="NormalTok"/>
    <w:basedOn w:val="VerbatimChar"/>
    <w:rsid w:val="002721FC"/>
    <w:rPr>
      <w:rFonts w:ascii="Consolas" w:hAnsi="Consolas"/>
      <w:sz w:val="22"/>
      <w:shd w:val="clear" w:color="auto" w:fill="F8F8F8"/>
    </w:rPr>
  </w:style>
  <w:style w:type="character" w:styleId="DecValTok" w:customStyle="1">
    <w:name w:val="DecValTok"/>
    <w:basedOn w:val="VerbatimChar"/>
    <w:rsid w:val="00402232"/>
    <w:rPr>
      <w:rFonts w:ascii="Consolas" w:hAnsi="Consolas"/>
      <w:color w:val="0000CF"/>
      <w:sz w:val="22"/>
      <w:shd w:val="clear" w:color="auto" w:fill="F8F8F8"/>
    </w:rPr>
  </w:style>
  <w:style w:type="character" w:styleId="ConstantTok" w:customStyle="1">
    <w:name w:val="ConstantTok"/>
    <w:basedOn w:val="VerbatimChar"/>
    <w:rsid w:val="00402232"/>
    <w:rPr>
      <w:rFonts w:ascii="Consolas" w:hAnsi="Consolas"/>
      <w:color w:val="8F5902"/>
      <w:sz w:val="22"/>
      <w:shd w:val="clear" w:color="auto" w:fill="F8F8F8"/>
    </w:rPr>
  </w:style>
  <w:style w:type="character" w:styleId="DocumentationTok" w:customStyle="1">
    <w:name w:val="DocumentationTok"/>
    <w:basedOn w:val="VerbatimChar"/>
    <w:rsid w:val="00402232"/>
    <w:rPr>
      <w:rFonts w:ascii="Consolas" w:hAnsi="Consolas"/>
      <w:b/>
      <w:i/>
      <w:color w:val="8F5902"/>
      <w:sz w:val="22"/>
      <w:shd w:val="clear" w:color="auto" w:fill="F8F8F8"/>
    </w:rPr>
  </w:style>
  <w:style w:type="paragraph" w:styleId="FirstParagraph" w:customStyle="1">
    <w:name w:val="First Paragraph"/>
    <w:basedOn w:val="BodyText"/>
    <w:next w:val="BodyText"/>
    <w:qFormat/>
    <w:rsid w:val="00402232"/>
    <w:pPr>
      <w:spacing w:before="180" w:after="180" w:line="240" w:lineRule="auto"/>
    </w:pPr>
    <w:rPr>
      <w:kern w:val="0"/>
      <w14:ligatures w14:val="none"/>
    </w:rPr>
  </w:style>
  <w:style w:type="character" w:styleId="Hyperlink">
    <w:name w:val="Hyperlink"/>
    <w:basedOn w:val="DefaultParagraphFont"/>
    <w:rsid w:val="00402232"/>
    <w:rPr>
      <w:color w:val="156082" w:themeColor="accent1"/>
    </w:rPr>
  </w:style>
  <w:style w:type="paragraph" w:styleId="BodyText">
    <w:uiPriority w:val="99"/>
    <w:name w:val="Body Text"/>
    <w:basedOn w:val="Normal"/>
    <w:semiHidden/>
    <w:unhideWhenUsed/>
    <w:link w:val="BodyTextChar"/>
    <w:rsid w:val="2A8F6E13"/>
    <w:pPr>
      <w:spacing w:after="120"/>
    </w:pPr>
  </w:style>
  <w:style w:type="character" w:styleId="BodyTextChar" w:customStyle="1">
    <w:name w:val="Body Text Char"/>
    <w:basedOn w:val="DefaultParagraphFont"/>
    <w:link w:val="BodyText"/>
    <w:uiPriority w:val="99"/>
    <w:semiHidden/>
    <w:rsid w:val="00402232"/>
  </w:style>
  <w:style w:type="character" w:styleId="FollowedHyperlink">
    <w:name w:val="FollowedHyperlink"/>
    <w:basedOn w:val="DefaultParagraphFont"/>
    <w:uiPriority w:val="99"/>
    <w:semiHidden/>
    <w:unhideWhenUsed/>
    <w:rsid w:val="004022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microsoft.com/office/2016/09/relationships/commentsIds" Target="commentsIds.xml" Id="Red3899d8c1504609" /><Relationship Type="http://schemas.microsoft.com/office/2011/relationships/commentsExtended" Target="commentsExtended.xml" Id="R4411954b112b489b" /><Relationship Type="http://schemas.microsoft.com/office/2011/relationships/people" Target="people.xml" Id="R5451665be8354142" /><Relationship Type="http://schemas.openxmlformats.org/officeDocument/2006/relationships/hyperlink" Target="https://comsamozambique.org/data-access" TargetMode="External" Id="Rc7b70c933ff640e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Kelsey Zack</dc:creator>
  <keywords>, docId:BBF201A1589BAF7DC7460D01E27C79AA</keywords>
  <dc:description/>
  <lastModifiedBy>Kelsey Zack</lastModifiedBy>
  <revision>32</revision>
  <dcterms:created xsi:type="dcterms:W3CDTF">2025-05-12T16:20:00.0000000Z</dcterms:created>
  <dcterms:modified xsi:type="dcterms:W3CDTF">2026-05-27T20:13:26.4103486Z</dcterms:modified>
</coreProperties>
</file>